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B82729" w14:textId="60079834" w:rsidR="00570C48" w:rsidRDefault="00570C48" w:rsidP="00570C48">
      <w:pPr>
        <w:pStyle w:val="ConsPlusTitle"/>
        <w:jc w:val="center"/>
        <w:outlineLvl w:val="0"/>
        <w:rPr>
          <w:rFonts w:ascii="Times New Roman" w:hAnsi="Times New Roman" w:cs="Times New Roman"/>
          <w:sz w:val="28"/>
          <w:szCs w:val="28"/>
        </w:rPr>
      </w:pPr>
      <w:bookmarkStart w:id="0" w:name="_GoBack"/>
      <w:bookmarkEnd w:id="0"/>
      <w:r>
        <w:rPr>
          <w:noProof/>
        </w:rPr>
        <w:drawing>
          <wp:inline distT="0" distB="0" distL="0" distR="0" wp14:anchorId="60A4BB73" wp14:editId="0F80ECC2">
            <wp:extent cx="381000" cy="609600"/>
            <wp:effectExtent l="0" t="0" r="0" b="0"/>
            <wp:docPr id="2" name="Рисунок 2" descr="Герб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 descr="Герб17"/>
                    <pic:cNvPicPr>
                      <a:picLocks noRo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1000" cy="609600"/>
                    </a:xfrm>
                    <a:prstGeom prst="rect">
                      <a:avLst/>
                    </a:prstGeom>
                    <a:noFill/>
                    <a:ln>
                      <a:noFill/>
                    </a:ln>
                  </pic:spPr>
                </pic:pic>
              </a:graphicData>
            </a:graphic>
          </wp:inline>
        </w:drawing>
      </w:r>
    </w:p>
    <w:p w14:paraId="75C31773" w14:textId="77777777" w:rsidR="00570C48" w:rsidRDefault="00570C48" w:rsidP="00570C48">
      <w:pPr>
        <w:pStyle w:val="ConsPlusTitle"/>
        <w:jc w:val="center"/>
        <w:outlineLvl w:val="0"/>
        <w:rPr>
          <w:rFonts w:ascii="Times New Roman" w:hAnsi="Times New Roman" w:cs="Times New Roman"/>
          <w:sz w:val="28"/>
          <w:szCs w:val="28"/>
        </w:rPr>
      </w:pPr>
      <w:r>
        <w:rPr>
          <w:rFonts w:ascii="Times New Roman" w:hAnsi="Times New Roman" w:cs="Times New Roman"/>
          <w:sz w:val="28"/>
          <w:szCs w:val="28"/>
        </w:rPr>
        <w:t>Кемеровская область-Кузбасс</w:t>
      </w:r>
    </w:p>
    <w:p w14:paraId="58678286" w14:textId="77777777" w:rsidR="00570C48" w:rsidRDefault="00570C48" w:rsidP="00570C48">
      <w:pPr>
        <w:pStyle w:val="ConsPlusTitle"/>
        <w:jc w:val="center"/>
        <w:outlineLvl w:val="0"/>
        <w:rPr>
          <w:rFonts w:ascii="Times New Roman" w:hAnsi="Times New Roman" w:cs="Times New Roman"/>
          <w:sz w:val="28"/>
          <w:szCs w:val="28"/>
        </w:rPr>
      </w:pPr>
      <w:r>
        <w:rPr>
          <w:rFonts w:ascii="Times New Roman" w:hAnsi="Times New Roman" w:cs="Times New Roman"/>
          <w:sz w:val="28"/>
          <w:szCs w:val="28"/>
        </w:rPr>
        <w:t>Анжеро-Судженский городской округ</w:t>
      </w:r>
    </w:p>
    <w:p w14:paraId="16073050" w14:textId="77777777" w:rsidR="00570C48" w:rsidRDefault="00570C48" w:rsidP="00570C48">
      <w:pPr>
        <w:pStyle w:val="ConsPlusTitle"/>
        <w:jc w:val="center"/>
        <w:rPr>
          <w:rFonts w:ascii="Times New Roman" w:hAnsi="Times New Roman" w:cs="Times New Roman"/>
          <w:sz w:val="28"/>
          <w:szCs w:val="28"/>
        </w:rPr>
      </w:pPr>
      <w:r>
        <w:rPr>
          <w:rFonts w:ascii="Times New Roman" w:eastAsia="Times New Roman" w:hAnsi="Times New Roman" w:cs="Times New Roman"/>
          <w:sz w:val="28"/>
          <w:szCs w:val="28"/>
        </w:rPr>
        <w:t>Совет народных депутатов Анжеро-Судженского городского округа</w:t>
      </w:r>
    </w:p>
    <w:p w14:paraId="2CD53A8A" w14:textId="77777777" w:rsidR="00570C48" w:rsidRDefault="00570C48" w:rsidP="00570C48">
      <w:pPr>
        <w:pStyle w:val="ConsPlusTitle"/>
        <w:jc w:val="both"/>
        <w:rPr>
          <w:rFonts w:ascii="Times New Roman" w:hAnsi="Times New Roman" w:cs="Times New Roman"/>
          <w:sz w:val="28"/>
          <w:szCs w:val="28"/>
        </w:rPr>
      </w:pPr>
    </w:p>
    <w:p w14:paraId="0B3392EF" w14:textId="77777777" w:rsidR="00570C48" w:rsidRDefault="00570C48" w:rsidP="00570C48">
      <w:pPr>
        <w:spacing w:after="0" w:line="480" w:lineRule="auto"/>
        <w:jc w:val="center"/>
        <w:rPr>
          <w:rFonts w:ascii="Times New Roman" w:hAnsi="Times New Roman" w:cs="Times New Roman"/>
          <w:sz w:val="32"/>
          <w:szCs w:val="32"/>
        </w:rPr>
      </w:pPr>
      <w:r>
        <w:rPr>
          <w:rFonts w:ascii="Times New Roman" w:hAnsi="Times New Roman" w:cs="Times New Roman"/>
          <w:b/>
          <w:sz w:val="32"/>
          <w:szCs w:val="32"/>
        </w:rPr>
        <w:t>РЕШЕНИЕ</w:t>
      </w:r>
    </w:p>
    <w:p w14:paraId="54988349" w14:textId="5B4C2EEB" w:rsidR="00570C48" w:rsidRDefault="00570C48" w:rsidP="00570C48">
      <w:pPr>
        <w:spacing w:after="0" w:line="480" w:lineRule="auto"/>
        <w:jc w:val="center"/>
        <w:rPr>
          <w:rFonts w:ascii="Times New Roman" w:hAnsi="Times New Roman" w:cs="Times New Roman"/>
          <w:sz w:val="32"/>
          <w:szCs w:val="32"/>
        </w:rPr>
      </w:pPr>
      <w:r>
        <w:rPr>
          <w:rFonts w:ascii="Times New Roman" w:hAnsi="Times New Roman" w:cs="Times New Roman"/>
          <w:b/>
          <w:sz w:val="28"/>
          <w:szCs w:val="28"/>
        </w:rPr>
        <w:t>от «</w:t>
      </w:r>
      <w:r w:rsidR="00724FAC">
        <w:rPr>
          <w:rFonts w:ascii="Times New Roman" w:hAnsi="Times New Roman" w:cs="Times New Roman"/>
          <w:b/>
          <w:sz w:val="28"/>
          <w:szCs w:val="28"/>
        </w:rPr>
        <w:t>01</w:t>
      </w:r>
      <w:r>
        <w:rPr>
          <w:rFonts w:ascii="Times New Roman" w:hAnsi="Times New Roman" w:cs="Times New Roman"/>
          <w:b/>
          <w:sz w:val="28"/>
          <w:szCs w:val="28"/>
        </w:rPr>
        <w:t xml:space="preserve">» </w:t>
      </w:r>
      <w:r w:rsidR="00724FAC">
        <w:rPr>
          <w:rFonts w:ascii="Times New Roman" w:hAnsi="Times New Roman" w:cs="Times New Roman"/>
          <w:b/>
          <w:sz w:val="28"/>
          <w:szCs w:val="28"/>
        </w:rPr>
        <w:t>декабря</w:t>
      </w:r>
      <w:r>
        <w:rPr>
          <w:rFonts w:ascii="Times New Roman" w:hAnsi="Times New Roman" w:cs="Times New Roman"/>
          <w:b/>
          <w:sz w:val="28"/>
          <w:szCs w:val="28"/>
        </w:rPr>
        <w:t xml:space="preserve"> 2025 г. №</w:t>
      </w:r>
      <w:r w:rsidR="00724FAC">
        <w:rPr>
          <w:rFonts w:ascii="Times New Roman" w:hAnsi="Times New Roman" w:cs="Times New Roman"/>
          <w:b/>
          <w:sz w:val="28"/>
          <w:szCs w:val="28"/>
        </w:rPr>
        <w:t>407</w:t>
      </w:r>
    </w:p>
    <w:p w14:paraId="79F164A7" w14:textId="77777777" w:rsidR="00570C48" w:rsidRDefault="00570C48" w:rsidP="00570C48">
      <w:pPr>
        <w:spacing w:after="0"/>
        <w:jc w:val="both"/>
        <w:rPr>
          <w:rFonts w:ascii="Times New Roman" w:hAnsi="Times New Roman" w:cs="Times New Roman"/>
        </w:rPr>
      </w:pPr>
      <w:r>
        <w:rPr>
          <w:rFonts w:ascii="Times New Roman" w:hAnsi="Times New Roman" w:cs="Times New Roman"/>
        </w:rPr>
        <w:t xml:space="preserve">Принято на сессии Совета народных депутатов </w:t>
      </w:r>
    </w:p>
    <w:p w14:paraId="3CAF5267" w14:textId="77777777" w:rsidR="00570C48" w:rsidRDefault="00570C48" w:rsidP="00570C48">
      <w:pPr>
        <w:spacing w:after="0"/>
        <w:jc w:val="both"/>
        <w:rPr>
          <w:rFonts w:ascii="Times New Roman" w:hAnsi="Times New Roman" w:cs="Times New Roman"/>
        </w:rPr>
      </w:pPr>
      <w:r>
        <w:rPr>
          <w:rFonts w:ascii="Times New Roman" w:hAnsi="Times New Roman" w:cs="Times New Roman"/>
        </w:rPr>
        <w:t>Анжеро-Судженского городского округа</w:t>
      </w:r>
    </w:p>
    <w:p w14:paraId="2CF91D73" w14:textId="512CBD22" w:rsidR="00570C48" w:rsidRDefault="00570C48" w:rsidP="00570C48">
      <w:pPr>
        <w:spacing w:after="0"/>
        <w:jc w:val="both"/>
        <w:rPr>
          <w:rFonts w:ascii="Times New Roman" w:hAnsi="Times New Roman" w:cs="Times New Roman"/>
        </w:rPr>
      </w:pPr>
      <w:r>
        <w:rPr>
          <w:rFonts w:ascii="Times New Roman" w:hAnsi="Times New Roman" w:cs="Times New Roman"/>
        </w:rPr>
        <w:t>«</w:t>
      </w:r>
      <w:r w:rsidR="00724FAC">
        <w:rPr>
          <w:rFonts w:ascii="Times New Roman" w:hAnsi="Times New Roman" w:cs="Times New Roman"/>
        </w:rPr>
        <w:t>27</w:t>
      </w:r>
      <w:r>
        <w:rPr>
          <w:rFonts w:ascii="Times New Roman" w:hAnsi="Times New Roman" w:cs="Times New Roman"/>
        </w:rPr>
        <w:t xml:space="preserve">» </w:t>
      </w:r>
      <w:r w:rsidR="00724FAC">
        <w:rPr>
          <w:rFonts w:ascii="Times New Roman" w:hAnsi="Times New Roman" w:cs="Times New Roman"/>
        </w:rPr>
        <w:t>ноября</w:t>
      </w:r>
      <w:r>
        <w:rPr>
          <w:rFonts w:ascii="Times New Roman" w:hAnsi="Times New Roman" w:cs="Times New Roman"/>
        </w:rPr>
        <w:t xml:space="preserve"> 2025 г.</w:t>
      </w:r>
    </w:p>
    <w:p w14:paraId="4642A6D3" w14:textId="77777777" w:rsidR="00570C48" w:rsidRDefault="00570C48" w:rsidP="00570C48">
      <w:pPr>
        <w:pStyle w:val="ConsPlusTitle"/>
        <w:jc w:val="center"/>
        <w:rPr>
          <w:rFonts w:ascii="Times New Roman" w:hAnsi="Times New Roman" w:cs="Times New Roman"/>
          <w:sz w:val="28"/>
          <w:szCs w:val="28"/>
        </w:rPr>
      </w:pPr>
      <w:r>
        <w:rPr>
          <w:rFonts w:ascii="Times New Roman" w:eastAsia="Times New Roman" w:hAnsi="Times New Roman" w:cs="Times New Roman"/>
          <w:sz w:val="28"/>
          <w:szCs w:val="28"/>
        </w:rPr>
        <w:t>Об утверждении Положения о муниципальном земельном</w:t>
      </w:r>
    </w:p>
    <w:p w14:paraId="0606C78B" w14:textId="77777777" w:rsidR="00570C48" w:rsidRDefault="00570C48" w:rsidP="00570C48">
      <w:pPr>
        <w:pStyle w:val="ConsPlusTitle"/>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контроле в отношении земель сельскохозяйственного назначения, оборот которых регулируется Федеральным законом от 24.07.2002 №101-ФЗ «Об обороте земель сельскохозяйственного назначения», на территории Анжеро-Судженского городского округа</w:t>
      </w:r>
    </w:p>
    <w:p w14:paraId="4D21DFA2" w14:textId="77777777" w:rsidR="00570C48" w:rsidRPr="00570C48" w:rsidRDefault="00570C48" w:rsidP="00570C48">
      <w:pPr>
        <w:pStyle w:val="ConsPlusNormal"/>
        <w:ind w:firstLine="567"/>
        <w:jc w:val="both"/>
        <w:rPr>
          <w:rFonts w:eastAsia="Times New Roman"/>
          <w:sz w:val="28"/>
          <w:szCs w:val="28"/>
        </w:rPr>
      </w:pPr>
      <w:r w:rsidRPr="00570C48">
        <w:rPr>
          <w:rFonts w:eastAsia="Times New Roman"/>
          <w:sz w:val="28"/>
          <w:szCs w:val="28"/>
        </w:rPr>
        <w:t xml:space="preserve">В соответствии со </w:t>
      </w:r>
      <w:hyperlink r:id="rId9" w:tooltip="&quot;Земельный кодекс Российской Федерации&quot; от 25.10.2001 N 136-ФЗ (ред. от 31.07.2025) {КонсультантПлюс}" w:history="1">
        <w:r w:rsidRPr="00570C48">
          <w:rPr>
            <w:rStyle w:val="ad"/>
            <w:rFonts w:eastAsia="Times New Roman"/>
            <w:color w:val="auto"/>
            <w:sz w:val="28"/>
            <w:szCs w:val="28"/>
            <w:u w:val="none"/>
          </w:rPr>
          <w:t>статьей 72</w:t>
        </w:r>
      </w:hyperlink>
      <w:r w:rsidRPr="00570C48">
        <w:rPr>
          <w:rFonts w:eastAsia="Times New Roman"/>
          <w:sz w:val="28"/>
          <w:szCs w:val="28"/>
        </w:rPr>
        <w:t xml:space="preserve"> Земельного кодекса Российской Федерации, Федеральным </w:t>
      </w:r>
      <w:hyperlink r:id="rId10" w:tooltip="Федеральный закон от 06.10.2003 N 131-ФЗ (ред. от 20.03.2025) &quot;Об общих принципах организации местного самоуправления в Российской Федерации&quot; {КонсультантПлюс}" w:history="1">
        <w:r w:rsidRPr="00570C48">
          <w:rPr>
            <w:rStyle w:val="ad"/>
            <w:rFonts w:eastAsia="Times New Roman"/>
            <w:color w:val="auto"/>
            <w:sz w:val="28"/>
            <w:szCs w:val="28"/>
            <w:u w:val="none"/>
          </w:rPr>
          <w:t>законом</w:t>
        </w:r>
      </w:hyperlink>
      <w:r w:rsidRPr="00570C48">
        <w:rPr>
          <w:rFonts w:eastAsia="Times New Roman"/>
          <w:sz w:val="28"/>
          <w:szCs w:val="28"/>
        </w:rPr>
        <w:t xml:space="preserve"> от 20.03.2025 №33-ФЗ «Об общих принципах организации местного самоуправления в единой системе публичной власти», Федеральным </w:t>
      </w:r>
      <w:hyperlink r:id="rId11" w:tooltip="Федеральный закон от 31.07.2020 N 248-ФЗ (ред. от 28.12.2024) &quot;О государственном контроле (надзоре) и муниципальном контроле в Российской Федерации&quot; (с изм. и доп., вступ. в силу с 01.06.2025) {КонсультантПлюс}" w:history="1">
        <w:r w:rsidRPr="00570C48">
          <w:rPr>
            <w:rStyle w:val="ad"/>
            <w:rFonts w:eastAsia="Times New Roman"/>
            <w:color w:val="auto"/>
            <w:sz w:val="28"/>
            <w:szCs w:val="28"/>
            <w:u w:val="none"/>
          </w:rPr>
          <w:t>законом</w:t>
        </w:r>
      </w:hyperlink>
      <w:r w:rsidRPr="00570C48">
        <w:rPr>
          <w:rFonts w:eastAsia="Times New Roman"/>
          <w:sz w:val="28"/>
          <w:szCs w:val="28"/>
        </w:rPr>
        <w:t xml:space="preserve"> от 31.07.2020 №248-ФЗ «О государственном контроле (надзоре) и муниципальном контроле в Российской Федерации», руководствуясь </w:t>
      </w:r>
      <w:hyperlink r:id="rId12" w:tooltip="&quot;Устав Наро-Фоминского городского округа Московской области&quot; (принят решением Совета депутатов Наро-Фоминского городского округа МО от 23.11.2017 N 3/8) (ред. от 01.04.2025) (Зарегистрировано в Управлении Минюста России по Московской области 26.12.2017 N " w:history="1">
        <w:r w:rsidRPr="00570C48">
          <w:rPr>
            <w:rStyle w:val="ad"/>
            <w:rFonts w:eastAsia="Times New Roman"/>
            <w:color w:val="auto"/>
            <w:sz w:val="28"/>
            <w:szCs w:val="28"/>
            <w:u w:val="none"/>
          </w:rPr>
          <w:t>Уставом</w:t>
        </w:r>
      </w:hyperlink>
      <w:r w:rsidRPr="00570C48">
        <w:rPr>
          <w:rFonts w:eastAsia="Times New Roman"/>
          <w:sz w:val="28"/>
          <w:szCs w:val="28"/>
        </w:rPr>
        <w:t xml:space="preserve"> муниципального образования «Анжеро-Судженский городской округ», Совет народных депутатов Анжеро-Судженского городского округа </w:t>
      </w:r>
    </w:p>
    <w:p w14:paraId="278D3646" w14:textId="77777777" w:rsidR="00570C48" w:rsidRDefault="00570C48" w:rsidP="00570C48">
      <w:pPr>
        <w:pStyle w:val="ConsPlusNormal"/>
        <w:ind w:firstLine="540"/>
        <w:jc w:val="both"/>
        <w:rPr>
          <w:b/>
          <w:bCs/>
          <w:sz w:val="28"/>
          <w:szCs w:val="28"/>
        </w:rPr>
      </w:pPr>
      <w:r>
        <w:rPr>
          <w:rFonts w:eastAsia="Times New Roman"/>
          <w:b/>
          <w:bCs/>
          <w:sz w:val="28"/>
          <w:szCs w:val="28"/>
        </w:rPr>
        <w:lastRenderedPageBreak/>
        <w:t>РЕШИЛ:</w:t>
      </w:r>
    </w:p>
    <w:p w14:paraId="6F67EEE6" w14:textId="77777777" w:rsidR="00570C48" w:rsidRDefault="00570C48" w:rsidP="00570C48">
      <w:pPr>
        <w:pStyle w:val="ConsPlusNormal"/>
        <w:numPr>
          <w:ilvl w:val="0"/>
          <w:numId w:val="3"/>
        </w:numPr>
        <w:ind w:left="0" w:firstLine="709"/>
        <w:jc w:val="both"/>
        <w:rPr>
          <w:rFonts w:eastAsia="Times New Roman"/>
          <w:sz w:val="28"/>
          <w:szCs w:val="28"/>
        </w:rPr>
      </w:pPr>
      <w:r>
        <w:rPr>
          <w:rFonts w:eastAsia="Times New Roman"/>
          <w:sz w:val="28"/>
          <w:szCs w:val="28"/>
        </w:rPr>
        <w:t xml:space="preserve">Утвердить прилагаемое </w:t>
      </w:r>
      <w:hyperlink r:id="rId13" w:anchor="P41" w:tooltip="ПОЛОЖЕНИЕ" w:history="1">
        <w:r w:rsidRPr="00570C48">
          <w:rPr>
            <w:rStyle w:val="ad"/>
            <w:rFonts w:eastAsia="Times New Roman"/>
            <w:color w:val="auto"/>
            <w:sz w:val="28"/>
            <w:szCs w:val="28"/>
            <w:u w:val="none"/>
          </w:rPr>
          <w:t>Положение</w:t>
        </w:r>
      </w:hyperlink>
      <w:r w:rsidRPr="00570C48">
        <w:rPr>
          <w:rFonts w:eastAsia="Times New Roman"/>
          <w:sz w:val="28"/>
          <w:szCs w:val="28"/>
        </w:rPr>
        <w:t xml:space="preserve"> </w:t>
      </w:r>
      <w:r>
        <w:rPr>
          <w:rFonts w:eastAsia="Times New Roman"/>
          <w:sz w:val="28"/>
          <w:szCs w:val="28"/>
        </w:rPr>
        <w:t>о муниципальном земельном контроле в отношении земель сельскохозяйственного назначения, оборот которых регулируется Федеральны</w:t>
      </w:r>
      <w:r>
        <w:rPr>
          <w:rFonts w:eastAsia="Times New Roman"/>
          <w:color w:val="000000" w:themeColor="text1"/>
          <w:sz w:val="28"/>
          <w:szCs w:val="28"/>
          <w:highlight w:val="white"/>
        </w:rPr>
        <w:t>м законо</w:t>
      </w:r>
      <w:r>
        <w:rPr>
          <w:rFonts w:eastAsia="Times New Roman"/>
          <w:sz w:val="28"/>
          <w:szCs w:val="28"/>
        </w:rPr>
        <w:t>м от</w:t>
      </w:r>
      <w:r>
        <w:rPr>
          <w:rFonts w:eastAsia="Times New Roman"/>
          <w:sz w:val="28"/>
          <w:szCs w:val="28"/>
          <w:highlight w:val="white"/>
        </w:rPr>
        <w:t xml:space="preserve"> 24.07.2002 №101-ФЗ «</w:t>
      </w:r>
      <w:r>
        <w:rPr>
          <w:rFonts w:eastAsia="Times New Roman"/>
          <w:sz w:val="28"/>
          <w:szCs w:val="28"/>
        </w:rPr>
        <w:t>Об обороте земель сельскохозяйственного назначения», на территории Анжеро-Судженского городского округа.</w:t>
      </w:r>
    </w:p>
    <w:p w14:paraId="0144D4BC" w14:textId="2158842C" w:rsidR="00570C48" w:rsidRDefault="00570C48" w:rsidP="00570C48">
      <w:pPr>
        <w:pStyle w:val="ConsPlusNormal"/>
        <w:numPr>
          <w:ilvl w:val="0"/>
          <w:numId w:val="3"/>
        </w:numPr>
        <w:ind w:left="0" w:firstLine="709"/>
        <w:jc w:val="both"/>
        <w:rPr>
          <w:sz w:val="28"/>
          <w:szCs w:val="28"/>
        </w:rPr>
      </w:pPr>
      <w:r>
        <w:rPr>
          <w:rFonts w:eastAsia="Times New Roman"/>
          <w:sz w:val="28"/>
          <w:szCs w:val="28"/>
        </w:rPr>
        <w:t xml:space="preserve">Опубликовать данное решение в массовой газете Анжеро-Судженского городского округа «Наш город» и разместить на официальном сайте Анжеро-Судженского городского округа, в информационно-телекоммуникационной сети «Интернет», электронный адрес: </w:t>
      </w:r>
      <w:hyperlink r:id="rId14" w:history="1">
        <w:r w:rsidRPr="00366AA3">
          <w:rPr>
            <w:rStyle w:val="ad"/>
            <w:rFonts w:eastAsia="Times New Roman"/>
            <w:sz w:val="28"/>
            <w:szCs w:val="28"/>
            <w:lang w:val="en-US"/>
          </w:rPr>
          <w:t>www</w:t>
        </w:r>
        <w:r w:rsidRPr="00366AA3">
          <w:rPr>
            <w:rStyle w:val="ad"/>
            <w:rFonts w:eastAsia="Times New Roman"/>
            <w:sz w:val="28"/>
            <w:szCs w:val="28"/>
          </w:rPr>
          <w:t>.</w:t>
        </w:r>
        <w:r w:rsidRPr="00366AA3">
          <w:rPr>
            <w:rStyle w:val="ad"/>
            <w:rFonts w:eastAsia="Times New Roman"/>
            <w:sz w:val="28"/>
            <w:szCs w:val="28"/>
            <w:lang w:val="en-US"/>
          </w:rPr>
          <w:t>anzhero</w:t>
        </w:r>
        <w:r w:rsidRPr="00366AA3">
          <w:rPr>
            <w:rStyle w:val="ad"/>
            <w:rFonts w:eastAsia="Times New Roman"/>
            <w:sz w:val="28"/>
            <w:szCs w:val="28"/>
          </w:rPr>
          <w:t>.</w:t>
        </w:r>
        <w:r w:rsidRPr="00366AA3">
          <w:rPr>
            <w:rStyle w:val="ad"/>
            <w:rFonts w:eastAsia="Times New Roman"/>
            <w:sz w:val="28"/>
            <w:szCs w:val="28"/>
            <w:lang w:val="en-US"/>
          </w:rPr>
          <w:t>ru</w:t>
        </w:r>
      </w:hyperlink>
      <w:r>
        <w:rPr>
          <w:rFonts w:eastAsia="Times New Roman"/>
          <w:sz w:val="28"/>
          <w:szCs w:val="28"/>
          <w:u w:val="single"/>
        </w:rPr>
        <w:t>.</w:t>
      </w:r>
    </w:p>
    <w:p w14:paraId="48A1E86B" w14:textId="77777777" w:rsidR="00570C48" w:rsidRDefault="00570C48" w:rsidP="00570C48">
      <w:pPr>
        <w:pStyle w:val="ConsPlusNormal"/>
        <w:numPr>
          <w:ilvl w:val="0"/>
          <w:numId w:val="3"/>
        </w:numPr>
        <w:ind w:left="0" w:firstLine="709"/>
        <w:jc w:val="both"/>
        <w:rPr>
          <w:sz w:val="28"/>
          <w:szCs w:val="28"/>
        </w:rPr>
      </w:pPr>
      <w:r>
        <w:rPr>
          <w:rFonts w:eastAsia="Times New Roman"/>
          <w:sz w:val="28"/>
          <w:szCs w:val="28"/>
        </w:rPr>
        <w:t xml:space="preserve">Настоящее решение вступает в силу после его официального опубликования. </w:t>
      </w:r>
    </w:p>
    <w:p w14:paraId="5DCEED64" w14:textId="77777777" w:rsidR="00570C48" w:rsidRDefault="00570C48" w:rsidP="00570C48">
      <w:pPr>
        <w:pStyle w:val="ConsPlusNormal"/>
        <w:rPr>
          <w:rFonts w:eastAsia="Times New Roman"/>
          <w:sz w:val="28"/>
          <w:szCs w:val="28"/>
        </w:rPr>
      </w:pPr>
    </w:p>
    <w:p w14:paraId="065E2C97" w14:textId="0DF07BED" w:rsidR="00570C48" w:rsidRDefault="00570C48" w:rsidP="00570C48">
      <w:pPr>
        <w:pStyle w:val="ConsPlusNormal"/>
        <w:rPr>
          <w:rFonts w:eastAsia="Times New Roman"/>
          <w:sz w:val="28"/>
          <w:szCs w:val="28"/>
        </w:rPr>
      </w:pPr>
      <w:r>
        <w:rPr>
          <w:rFonts w:eastAsia="Times New Roman"/>
          <w:sz w:val="28"/>
          <w:szCs w:val="28"/>
        </w:rPr>
        <w:t xml:space="preserve">Председатель Совета народных </w:t>
      </w:r>
    </w:p>
    <w:p w14:paraId="65E14205" w14:textId="77777777" w:rsidR="00570C48" w:rsidRDefault="00570C48" w:rsidP="00570C48">
      <w:pPr>
        <w:pStyle w:val="ConsPlusNormal"/>
        <w:rPr>
          <w:sz w:val="28"/>
          <w:szCs w:val="28"/>
        </w:rPr>
      </w:pPr>
      <w:r>
        <w:rPr>
          <w:rFonts w:eastAsia="Times New Roman"/>
          <w:sz w:val="28"/>
          <w:szCs w:val="28"/>
        </w:rPr>
        <w:t xml:space="preserve">депутатов городского округа                                                         В.А. </w:t>
      </w:r>
      <w:proofErr w:type="spellStart"/>
      <w:r>
        <w:rPr>
          <w:rFonts w:eastAsia="Times New Roman"/>
          <w:sz w:val="28"/>
          <w:szCs w:val="28"/>
        </w:rPr>
        <w:t>Рогалис</w:t>
      </w:r>
      <w:proofErr w:type="spellEnd"/>
    </w:p>
    <w:p w14:paraId="0DAE9741" w14:textId="77777777" w:rsidR="00570C48" w:rsidRDefault="00570C48" w:rsidP="00570C48">
      <w:pPr>
        <w:pStyle w:val="ConsPlusNormal"/>
        <w:rPr>
          <w:sz w:val="28"/>
          <w:szCs w:val="28"/>
        </w:rPr>
      </w:pPr>
    </w:p>
    <w:p w14:paraId="7DED5F7E" w14:textId="77777777" w:rsidR="00570C48" w:rsidRDefault="00570C48" w:rsidP="00570C48">
      <w:pPr>
        <w:pStyle w:val="ConsPlusNormal"/>
        <w:rPr>
          <w:sz w:val="28"/>
          <w:szCs w:val="28"/>
        </w:rPr>
      </w:pPr>
      <w:r>
        <w:rPr>
          <w:sz w:val="28"/>
          <w:szCs w:val="28"/>
        </w:rPr>
        <w:t xml:space="preserve">Глава городского округа                                                                 Д.В. </w:t>
      </w:r>
      <w:proofErr w:type="spellStart"/>
      <w:r>
        <w:rPr>
          <w:sz w:val="28"/>
          <w:szCs w:val="28"/>
        </w:rPr>
        <w:t>Ажичаков</w:t>
      </w:r>
      <w:proofErr w:type="spellEnd"/>
    </w:p>
    <w:p w14:paraId="16755E89" w14:textId="77777777" w:rsidR="00570C48" w:rsidRDefault="00570C48" w:rsidP="00570C48">
      <w:pPr>
        <w:rPr>
          <w:rFonts w:ascii="Times New Roman" w:eastAsia="Times New Roman" w:hAnsi="Times New Roman" w:cs="Times New Roman"/>
          <w:sz w:val="28"/>
          <w:szCs w:val="28"/>
          <w:lang w:eastAsia="ru-RU"/>
        </w:rPr>
      </w:pPr>
      <w:r>
        <w:rPr>
          <w:rFonts w:eastAsia="Times New Roman"/>
          <w:sz w:val="28"/>
          <w:szCs w:val="28"/>
        </w:rPr>
        <w:br w:type="page"/>
      </w:r>
    </w:p>
    <w:p w14:paraId="2FB867B1" w14:textId="77777777" w:rsidR="00570C48" w:rsidRDefault="00570C48" w:rsidP="00570C48">
      <w:pPr>
        <w:pStyle w:val="ConsPlusNormal"/>
        <w:jc w:val="right"/>
        <w:outlineLvl w:val="0"/>
        <w:rPr>
          <w:rFonts w:eastAsia="Times New Roman"/>
          <w:sz w:val="28"/>
          <w:szCs w:val="28"/>
        </w:rPr>
      </w:pPr>
      <w:r>
        <w:rPr>
          <w:rFonts w:eastAsia="Times New Roman"/>
          <w:sz w:val="28"/>
          <w:szCs w:val="28"/>
        </w:rPr>
        <w:lastRenderedPageBreak/>
        <w:t>Утверждено</w:t>
      </w:r>
    </w:p>
    <w:p w14:paraId="506EB470" w14:textId="77777777" w:rsidR="00570C48" w:rsidRDefault="00570C48" w:rsidP="00570C48">
      <w:pPr>
        <w:pStyle w:val="ConsPlusNormal"/>
        <w:jc w:val="right"/>
        <w:rPr>
          <w:sz w:val="28"/>
          <w:szCs w:val="28"/>
        </w:rPr>
      </w:pPr>
      <w:r>
        <w:rPr>
          <w:rFonts w:eastAsia="Times New Roman"/>
          <w:sz w:val="28"/>
          <w:szCs w:val="28"/>
        </w:rPr>
        <w:t>решением Совета народных депутатов</w:t>
      </w:r>
    </w:p>
    <w:p w14:paraId="420CFCF0" w14:textId="77777777" w:rsidR="00570C48" w:rsidRDefault="00570C48" w:rsidP="00570C48">
      <w:pPr>
        <w:pStyle w:val="ConsPlusNormal"/>
        <w:jc w:val="right"/>
        <w:rPr>
          <w:sz w:val="28"/>
          <w:szCs w:val="28"/>
        </w:rPr>
      </w:pPr>
      <w:r>
        <w:rPr>
          <w:rFonts w:eastAsia="Times New Roman"/>
          <w:sz w:val="28"/>
          <w:szCs w:val="28"/>
        </w:rPr>
        <w:t>Анжеро-Судженского городского округа</w:t>
      </w:r>
    </w:p>
    <w:p w14:paraId="07504B46" w14:textId="10125E5B" w:rsidR="00570C48" w:rsidRDefault="00570C48" w:rsidP="00570C48">
      <w:pPr>
        <w:pStyle w:val="ConsPlusNormal"/>
        <w:jc w:val="right"/>
        <w:rPr>
          <w:sz w:val="28"/>
          <w:szCs w:val="28"/>
        </w:rPr>
      </w:pPr>
      <w:r>
        <w:rPr>
          <w:rFonts w:eastAsia="Times New Roman"/>
          <w:sz w:val="28"/>
          <w:szCs w:val="28"/>
        </w:rPr>
        <w:t>от «</w:t>
      </w:r>
      <w:r w:rsidR="00724FAC">
        <w:rPr>
          <w:rFonts w:eastAsia="Times New Roman"/>
          <w:sz w:val="28"/>
          <w:szCs w:val="28"/>
        </w:rPr>
        <w:t>01</w:t>
      </w:r>
      <w:r>
        <w:rPr>
          <w:rFonts w:eastAsia="Times New Roman"/>
          <w:sz w:val="28"/>
          <w:szCs w:val="28"/>
        </w:rPr>
        <w:t xml:space="preserve">» </w:t>
      </w:r>
      <w:r w:rsidR="00724FAC">
        <w:rPr>
          <w:rFonts w:eastAsia="Times New Roman"/>
          <w:sz w:val="28"/>
          <w:szCs w:val="28"/>
        </w:rPr>
        <w:t>декабря</w:t>
      </w:r>
      <w:r>
        <w:rPr>
          <w:rFonts w:eastAsia="Times New Roman"/>
          <w:sz w:val="28"/>
          <w:szCs w:val="28"/>
        </w:rPr>
        <w:t xml:space="preserve"> 2025 г. № </w:t>
      </w:r>
      <w:r w:rsidR="00724FAC">
        <w:rPr>
          <w:rFonts w:eastAsia="Times New Roman"/>
          <w:sz w:val="28"/>
          <w:szCs w:val="28"/>
        </w:rPr>
        <w:t>407</w:t>
      </w:r>
    </w:p>
    <w:p w14:paraId="2E6465DE" w14:textId="77777777" w:rsidR="00570C48" w:rsidRDefault="00570C48" w:rsidP="00570C48">
      <w:pPr>
        <w:pStyle w:val="ConsPlusNormal"/>
        <w:jc w:val="both"/>
        <w:rPr>
          <w:sz w:val="28"/>
          <w:szCs w:val="28"/>
        </w:rPr>
      </w:pPr>
    </w:p>
    <w:p w14:paraId="5CA4BA48" w14:textId="77777777" w:rsidR="00570C48" w:rsidRDefault="00570C48" w:rsidP="00570C48">
      <w:pPr>
        <w:pStyle w:val="ConsPlusTitle"/>
        <w:jc w:val="center"/>
        <w:rPr>
          <w:rFonts w:ascii="Times New Roman" w:hAnsi="Times New Roman" w:cs="Times New Roman"/>
          <w:sz w:val="28"/>
          <w:szCs w:val="28"/>
        </w:rPr>
      </w:pPr>
      <w:bookmarkStart w:id="1" w:name="P41"/>
      <w:bookmarkEnd w:id="1"/>
      <w:r>
        <w:rPr>
          <w:rFonts w:ascii="Times New Roman" w:eastAsia="Times New Roman" w:hAnsi="Times New Roman" w:cs="Times New Roman"/>
          <w:sz w:val="28"/>
          <w:szCs w:val="28"/>
        </w:rPr>
        <w:t>Положение</w:t>
      </w:r>
    </w:p>
    <w:p w14:paraId="368B44AF" w14:textId="77777777" w:rsidR="00570C48" w:rsidRDefault="00570C48" w:rsidP="00570C48">
      <w:pPr>
        <w:pStyle w:val="ConsPlusTitle"/>
        <w:jc w:val="center"/>
        <w:rPr>
          <w:rFonts w:ascii="Times New Roman" w:hAnsi="Times New Roman" w:cs="Times New Roman"/>
          <w:sz w:val="28"/>
          <w:szCs w:val="28"/>
        </w:rPr>
      </w:pPr>
      <w:r>
        <w:rPr>
          <w:rFonts w:ascii="Times New Roman" w:eastAsia="Times New Roman" w:hAnsi="Times New Roman" w:cs="Times New Roman"/>
          <w:sz w:val="28"/>
          <w:szCs w:val="28"/>
        </w:rPr>
        <w:t>о муниципальном земельном контроле в отношении земель сельскохозяйственного назначения, оборот которых регулируется Федеральным законом от</w:t>
      </w:r>
      <w:r>
        <w:rPr>
          <w:rFonts w:ascii="Times New Roman" w:eastAsia="Times New Roman" w:hAnsi="Times New Roman" w:cs="Times New Roman"/>
          <w:sz w:val="28"/>
          <w:szCs w:val="28"/>
          <w:highlight w:val="white"/>
        </w:rPr>
        <w:t xml:space="preserve"> 24.07.2002 №101-ФЗ </w:t>
      </w:r>
      <w:r>
        <w:rPr>
          <w:rFonts w:ascii="Times New Roman" w:eastAsia="Times New Roman" w:hAnsi="Times New Roman" w:cs="Times New Roman"/>
          <w:sz w:val="28"/>
          <w:szCs w:val="28"/>
        </w:rPr>
        <w:t xml:space="preserve">«Об обороте земель сельскохозяйственного назначения», на территории Анжеро-Судженского городского округа </w:t>
      </w:r>
    </w:p>
    <w:p w14:paraId="17D6AFF7" w14:textId="77777777" w:rsidR="00570C48" w:rsidRDefault="00570C48" w:rsidP="00570C48">
      <w:pPr>
        <w:pStyle w:val="ConsPlusNormal"/>
        <w:jc w:val="both"/>
        <w:rPr>
          <w:sz w:val="28"/>
          <w:szCs w:val="28"/>
        </w:rPr>
      </w:pPr>
    </w:p>
    <w:p w14:paraId="222947A9" w14:textId="77777777" w:rsidR="00570C48" w:rsidRDefault="00570C48" w:rsidP="00570C48">
      <w:pPr>
        <w:pStyle w:val="ConsPlusTitle"/>
        <w:jc w:val="center"/>
        <w:outlineLvl w:val="1"/>
        <w:rPr>
          <w:rFonts w:ascii="Times New Roman" w:hAnsi="Times New Roman" w:cs="Times New Roman"/>
          <w:sz w:val="28"/>
          <w:szCs w:val="28"/>
        </w:rPr>
      </w:pPr>
      <w:r>
        <w:rPr>
          <w:rFonts w:ascii="Times New Roman" w:eastAsia="Times New Roman" w:hAnsi="Times New Roman" w:cs="Times New Roman"/>
          <w:sz w:val="28"/>
          <w:szCs w:val="28"/>
        </w:rPr>
        <w:t>1. Общие положения</w:t>
      </w:r>
    </w:p>
    <w:p w14:paraId="6539E134" w14:textId="77777777" w:rsidR="00570C48" w:rsidRDefault="00570C48" w:rsidP="00570C48">
      <w:pPr>
        <w:pStyle w:val="ConsPlusNormal"/>
        <w:ind w:firstLine="540"/>
        <w:jc w:val="both"/>
        <w:rPr>
          <w:sz w:val="28"/>
          <w:szCs w:val="28"/>
        </w:rPr>
      </w:pPr>
      <w:r>
        <w:rPr>
          <w:rFonts w:eastAsia="Times New Roman"/>
          <w:sz w:val="28"/>
          <w:szCs w:val="28"/>
        </w:rPr>
        <w:t xml:space="preserve">1.1. Настоящее Положение устанавливает порядок организации и осуществления муниципального земельного контроля в отношении земель сельскохозяйственного назначения, оборот которых регулируется федеральным законом «Об обороте земель сельскохозяйственного назначения», на территории Анжеро-Судженского городского округа (далее - муниципальный земельный контроль). </w:t>
      </w:r>
    </w:p>
    <w:p w14:paraId="78816FBD" w14:textId="77777777" w:rsidR="00570C48" w:rsidRDefault="00570C48" w:rsidP="00570C48">
      <w:pPr>
        <w:pStyle w:val="ConsPlusNormal"/>
        <w:ind w:firstLine="540"/>
        <w:jc w:val="both"/>
        <w:rPr>
          <w:sz w:val="28"/>
          <w:szCs w:val="28"/>
        </w:rPr>
      </w:pPr>
      <w:r>
        <w:rPr>
          <w:rFonts w:eastAsia="Times New Roman"/>
          <w:sz w:val="28"/>
          <w:szCs w:val="28"/>
        </w:rPr>
        <w:t>1.2. Предметом муниципального земельного контроля является соблюдение юридическими лицами, индивидуальными предпринимателями, гражданами обязательных требований к использованию и охране земель в отношении объектов земельных отношений, за нарушение которых законодательством предусмотрена административная ответственность.</w:t>
      </w:r>
    </w:p>
    <w:p w14:paraId="18A89C6D" w14:textId="77777777" w:rsidR="00570C48" w:rsidRDefault="00570C48" w:rsidP="00570C48">
      <w:pPr>
        <w:pStyle w:val="ConsPlusNormal"/>
        <w:ind w:firstLine="540"/>
        <w:jc w:val="both"/>
        <w:rPr>
          <w:strike/>
          <w:sz w:val="28"/>
          <w:szCs w:val="28"/>
        </w:rPr>
      </w:pPr>
      <w:r>
        <w:rPr>
          <w:rFonts w:eastAsia="Times New Roman"/>
          <w:sz w:val="28"/>
          <w:szCs w:val="28"/>
        </w:rPr>
        <w:t>1.3. Целью муниципального земельного контроля является предупреждение, выявление и пресечение нарушений обязательных требований земельного законодательства Российской Федерации.</w:t>
      </w:r>
    </w:p>
    <w:p w14:paraId="1785B154" w14:textId="77777777" w:rsidR="00570C48" w:rsidRDefault="00570C48" w:rsidP="00570C48">
      <w:pPr>
        <w:pStyle w:val="ConsPlusNormal"/>
        <w:ind w:firstLine="540"/>
        <w:jc w:val="both"/>
        <w:rPr>
          <w:sz w:val="28"/>
          <w:szCs w:val="28"/>
        </w:rPr>
      </w:pPr>
      <w:r>
        <w:rPr>
          <w:rFonts w:eastAsia="Times New Roman"/>
          <w:sz w:val="28"/>
          <w:szCs w:val="28"/>
        </w:rPr>
        <w:lastRenderedPageBreak/>
        <w:t>1.4. Объектами муниципального земельного контроля являются:</w:t>
      </w:r>
    </w:p>
    <w:p w14:paraId="7EF0B209" w14:textId="77777777" w:rsidR="00570C48" w:rsidRDefault="00570C48" w:rsidP="00570C48">
      <w:pPr>
        <w:pStyle w:val="ConsPlusNormal"/>
        <w:ind w:firstLine="540"/>
        <w:jc w:val="both"/>
        <w:rPr>
          <w:sz w:val="28"/>
          <w:szCs w:val="28"/>
        </w:rPr>
      </w:pPr>
      <w:r>
        <w:rPr>
          <w:rFonts w:eastAsia="Times New Roman"/>
          <w:sz w:val="28"/>
          <w:szCs w:val="28"/>
        </w:rPr>
        <w:t>а) деятельность, действия (бездействие) граждан и организаций, в рамках которых должны соблюдаться обязательные требования земельного законодательства в отношении объектов земельных отношений, за нарушение которых законодательством Российской Федерации предусмотрена административная ответственность, в том числе предъявляемые к гражданам и организациям, осуществляющим деятельность, действия (бездействие);</w:t>
      </w:r>
    </w:p>
    <w:p w14:paraId="72EB1142" w14:textId="77777777" w:rsidR="00570C48" w:rsidRDefault="00570C48" w:rsidP="00570C48">
      <w:pPr>
        <w:pStyle w:val="ConsPlusNormal"/>
        <w:ind w:firstLine="540"/>
        <w:jc w:val="both"/>
        <w:rPr>
          <w:sz w:val="28"/>
          <w:szCs w:val="28"/>
        </w:rPr>
      </w:pPr>
      <w:r>
        <w:rPr>
          <w:rFonts w:eastAsia="Times New Roman"/>
          <w:sz w:val="28"/>
          <w:szCs w:val="28"/>
        </w:rPr>
        <w:t>б) объекты земельных отношений (земли, земельные участки и (или) части земельных участков), которыми граждане и организации владеют и (или) пользуются, к которым предъявляются обязательные требования.</w:t>
      </w:r>
    </w:p>
    <w:p w14:paraId="3F01F2E9" w14:textId="77777777" w:rsidR="00570C48" w:rsidRDefault="00570C48" w:rsidP="00570C48">
      <w:pPr>
        <w:pStyle w:val="ConsPlusNormal"/>
        <w:ind w:firstLine="540"/>
        <w:jc w:val="both"/>
        <w:rPr>
          <w:sz w:val="28"/>
          <w:szCs w:val="28"/>
        </w:rPr>
      </w:pPr>
      <w:r>
        <w:rPr>
          <w:rFonts w:eastAsia="Times New Roman"/>
          <w:sz w:val="28"/>
          <w:szCs w:val="28"/>
        </w:rPr>
        <w:t>1.5. В рамках муниципального земельного контроля осуществляется контроль:</w:t>
      </w:r>
    </w:p>
    <w:p w14:paraId="48D097B5" w14:textId="3F913418" w:rsidR="00570C48" w:rsidRDefault="00570C48" w:rsidP="00570C48">
      <w:pPr>
        <w:pStyle w:val="ConsPlusNormal"/>
        <w:ind w:firstLine="540"/>
        <w:jc w:val="both"/>
        <w:rPr>
          <w:rFonts w:eastAsia="Times New Roman"/>
          <w:sz w:val="28"/>
          <w:szCs w:val="28"/>
        </w:rPr>
      </w:pPr>
      <w:r>
        <w:rPr>
          <w:rFonts w:eastAsia="Times New Roman"/>
          <w:sz w:val="28"/>
          <w:szCs w:val="28"/>
        </w:rPr>
        <w:t>а) обязательных требований о запрете самовольного снятия, перемещения и уничтожения плодородного слоя почвы, порчи земель в результате нарушения правил обращения с пестицидами, агрохимикатами или иными опасными для здоровья людей и окружающей среды веществами и отходами производства и потребления;</w:t>
      </w:r>
    </w:p>
    <w:p w14:paraId="0558C40A" w14:textId="77777777" w:rsidR="00570C48" w:rsidRDefault="00570C48" w:rsidP="00570C48">
      <w:pPr>
        <w:pStyle w:val="ConsPlusNormal"/>
        <w:ind w:firstLine="540"/>
        <w:jc w:val="both"/>
        <w:rPr>
          <w:sz w:val="28"/>
          <w:szCs w:val="28"/>
        </w:rPr>
      </w:pPr>
      <w:r>
        <w:rPr>
          <w:rFonts w:eastAsia="Times New Roman"/>
          <w:sz w:val="28"/>
          <w:szCs w:val="28"/>
        </w:rPr>
        <w:t>б) обязательных требований по улучшению земель и охране почв от ветровой, водной эрозии и предотвращению других процессов, ухудшающих качественное состояние земель;</w:t>
      </w:r>
    </w:p>
    <w:p w14:paraId="39655979" w14:textId="77777777" w:rsidR="00570C48" w:rsidRDefault="00570C48" w:rsidP="00570C48">
      <w:pPr>
        <w:pStyle w:val="ConsPlusNormal"/>
        <w:ind w:firstLine="540"/>
        <w:jc w:val="both"/>
        <w:rPr>
          <w:sz w:val="28"/>
          <w:szCs w:val="28"/>
        </w:rPr>
      </w:pPr>
      <w:r>
        <w:rPr>
          <w:rFonts w:eastAsia="Times New Roman"/>
          <w:sz w:val="28"/>
          <w:szCs w:val="28"/>
        </w:rPr>
        <w:t>в) обязательных требований по использованию для ведения сельскохозяйственного производства или осуществления иной связанной с сельскохозяйственным производством деятельности;</w:t>
      </w:r>
    </w:p>
    <w:p w14:paraId="00264663" w14:textId="77777777" w:rsidR="00570C48" w:rsidRDefault="00570C48" w:rsidP="00570C48">
      <w:pPr>
        <w:pStyle w:val="ConsPlusNormal"/>
        <w:ind w:firstLine="540"/>
        <w:jc w:val="both"/>
        <w:rPr>
          <w:sz w:val="28"/>
          <w:szCs w:val="28"/>
        </w:rPr>
      </w:pPr>
      <w:r>
        <w:rPr>
          <w:rFonts w:eastAsia="Times New Roman"/>
          <w:sz w:val="28"/>
          <w:szCs w:val="28"/>
        </w:rPr>
        <w:lastRenderedPageBreak/>
        <w:t>г) обязательных требований в области мелиорации земель;</w:t>
      </w:r>
    </w:p>
    <w:p w14:paraId="5766E5C2" w14:textId="77777777" w:rsidR="00570C48" w:rsidRDefault="00570C48" w:rsidP="00570C48">
      <w:pPr>
        <w:pStyle w:val="ConsPlusNormal"/>
        <w:ind w:firstLine="540"/>
        <w:jc w:val="both"/>
        <w:rPr>
          <w:sz w:val="28"/>
          <w:szCs w:val="28"/>
        </w:rPr>
      </w:pPr>
      <w:r>
        <w:rPr>
          <w:rFonts w:eastAsia="Times New Roman"/>
          <w:sz w:val="28"/>
          <w:szCs w:val="28"/>
        </w:rPr>
        <w:t>д) обязательных требований по рекультивации земель при осуществлении строительных, мелиоративных, изыскательских и иных работ, в том числе работ, осуществляемых для внутрихозяйственных или собственных надобностей;</w:t>
      </w:r>
    </w:p>
    <w:p w14:paraId="21891A3F" w14:textId="77777777" w:rsidR="00570C48" w:rsidRDefault="00570C48" w:rsidP="00570C48">
      <w:pPr>
        <w:pStyle w:val="ConsPlusNormal"/>
        <w:ind w:firstLine="540"/>
        <w:jc w:val="both"/>
        <w:rPr>
          <w:sz w:val="28"/>
          <w:szCs w:val="28"/>
        </w:rPr>
      </w:pPr>
      <w:r>
        <w:rPr>
          <w:rFonts w:eastAsia="Times New Roman"/>
          <w:sz w:val="28"/>
          <w:szCs w:val="28"/>
        </w:rPr>
        <w:t>д</w:t>
      </w:r>
      <w:r>
        <w:rPr>
          <w:rFonts w:eastAsia="Times New Roman"/>
          <w:sz w:val="28"/>
          <w:szCs w:val="28"/>
          <w:vertAlign w:val="superscript"/>
        </w:rPr>
        <w:t>1</w:t>
      </w:r>
      <w:r>
        <w:rPr>
          <w:rFonts w:eastAsia="Times New Roman"/>
          <w:sz w:val="28"/>
          <w:szCs w:val="28"/>
        </w:rPr>
        <w:t xml:space="preserve">) обязательных требований, установленных в требованиях к обращению побочных продуктов животноводства, установленных в соответствии с Федеральным законом «О побочных продуктах животноводства и о внесении изменений в отдельные законодательные акты Российской Федерации» и иными нормативными актами Российской Федерации, при использовании побочных продуктов животноводства на землях сельскохозяйственного назначения; </w:t>
      </w:r>
    </w:p>
    <w:p w14:paraId="23C0B1CA" w14:textId="77777777" w:rsidR="00570C48" w:rsidRPr="00570C48" w:rsidRDefault="00570C48" w:rsidP="00570C48">
      <w:pPr>
        <w:pStyle w:val="ConsPlusNormal"/>
        <w:ind w:firstLine="540"/>
        <w:jc w:val="both"/>
        <w:rPr>
          <w:sz w:val="28"/>
          <w:szCs w:val="28"/>
        </w:rPr>
      </w:pPr>
      <w:r w:rsidRPr="00570C48">
        <w:rPr>
          <w:rFonts w:eastAsia="Times New Roman"/>
          <w:sz w:val="28"/>
          <w:szCs w:val="28"/>
        </w:rPr>
        <w:t>е) исполнения предписаний об устранении нарушений обязательных требований, выданных должностными лицами органов муниципального земельного контроля в пределах их компетенции.</w:t>
      </w:r>
    </w:p>
    <w:p w14:paraId="32715020" w14:textId="77777777" w:rsidR="00570C48" w:rsidRPr="00570C48" w:rsidRDefault="00570C48" w:rsidP="00570C48">
      <w:pPr>
        <w:pStyle w:val="ConsPlusNormal"/>
        <w:ind w:firstLine="540"/>
        <w:jc w:val="both"/>
        <w:rPr>
          <w:rFonts w:eastAsia="Times New Roman"/>
          <w:sz w:val="28"/>
          <w:szCs w:val="28"/>
        </w:rPr>
      </w:pPr>
      <w:r w:rsidRPr="00570C48">
        <w:rPr>
          <w:rFonts w:eastAsia="Times New Roman"/>
          <w:sz w:val="28"/>
          <w:szCs w:val="28"/>
        </w:rPr>
        <w:t xml:space="preserve">1.6. К отношениям, связанным с осуществлением муниципального земельного контроля, применяются положения Земельного </w:t>
      </w:r>
      <w:hyperlink r:id="rId15" w:tooltip="&quot;Земельный кодекс Российской Федерации&quot; от 25.10.2001 N 136-ФЗ (ред. от 31.07.2025) {КонсультантПлюс}" w:history="1">
        <w:r w:rsidRPr="00570C48">
          <w:rPr>
            <w:rStyle w:val="ad"/>
            <w:rFonts w:eastAsia="Times New Roman"/>
            <w:color w:val="auto"/>
            <w:sz w:val="28"/>
            <w:szCs w:val="28"/>
            <w:u w:val="none"/>
          </w:rPr>
          <w:t>кодекса</w:t>
        </w:r>
      </w:hyperlink>
      <w:r w:rsidRPr="00570C48">
        <w:rPr>
          <w:rFonts w:eastAsia="Times New Roman"/>
          <w:sz w:val="28"/>
          <w:szCs w:val="28"/>
        </w:rPr>
        <w:t xml:space="preserve"> Российской Федерации, Федерального </w:t>
      </w:r>
      <w:hyperlink r:id="rId16" w:tooltip="Федеральный закон от 31.07.2020 N 248-ФЗ (ред. от 28.12.2024) &quot;О государственном контроле (надзоре) и муниципальном контроле в Российской Федерации&quot; (с изм. и доп., вступ. в силу с 01.06.2025) {КонсультантПлюс}" w:history="1">
        <w:r w:rsidRPr="00570C48">
          <w:rPr>
            <w:rStyle w:val="ad"/>
            <w:rFonts w:eastAsia="Times New Roman"/>
            <w:color w:val="auto"/>
            <w:sz w:val="28"/>
            <w:szCs w:val="28"/>
            <w:u w:val="none"/>
          </w:rPr>
          <w:t>закона</w:t>
        </w:r>
      </w:hyperlink>
      <w:r w:rsidRPr="00570C48">
        <w:rPr>
          <w:rFonts w:eastAsia="Times New Roman"/>
          <w:sz w:val="28"/>
          <w:szCs w:val="28"/>
        </w:rPr>
        <w:t xml:space="preserve"> от 31.07.2020 № 248-ФЗ «О государственном контроле (надзоре) и муниципальном контроле в Российской Федерации» (далее - Закон № 248-ФЗ), Федерального </w:t>
      </w:r>
      <w:hyperlink r:id="rId17" w:tooltip="Федеральный закон от 06.10.2003 N 131-ФЗ (ред. от 20.03.2025) &quot;Об общих принципах организации местного самоуправления в Российской Федерации&quot; {КонсультантПлюс}" w:history="1">
        <w:r w:rsidRPr="00570C48">
          <w:rPr>
            <w:rStyle w:val="ad"/>
            <w:rFonts w:eastAsia="Times New Roman"/>
            <w:color w:val="auto"/>
            <w:sz w:val="28"/>
            <w:szCs w:val="28"/>
            <w:u w:val="none"/>
          </w:rPr>
          <w:t>закона</w:t>
        </w:r>
      </w:hyperlink>
      <w:r w:rsidRPr="00570C48">
        <w:rPr>
          <w:rFonts w:eastAsia="Times New Roman"/>
          <w:sz w:val="28"/>
          <w:szCs w:val="28"/>
        </w:rPr>
        <w:t xml:space="preserve"> от 20.03.2025 №33-ФЗ «Об общих принципах организации местного самоуправления в единой системе публичной власти».</w:t>
      </w:r>
    </w:p>
    <w:p w14:paraId="401BA8E0" w14:textId="77777777" w:rsidR="00570C48" w:rsidRPr="00570C48" w:rsidRDefault="00570C48" w:rsidP="00570C48">
      <w:pPr>
        <w:pStyle w:val="ConsPlusNormal"/>
        <w:ind w:firstLine="540"/>
        <w:jc w:val="both"/>
        <w:rPr>
          <w:sz w:val="28"/>
          <w:szCs w:val="28"/>
        </w:rPr>
      </w:pPr>
      <w:r w:rsidRPr="00570C48">
        <w:rPr>
          <w:rFonts w:eastAsia="Times New Roman"/>
          <w:sz w:val="28"/>
          <w:szCs w:val="28"/>
        </w:rPr>
        <w:t xml:space="preserve">1.7. Орган муниципального земельного контроля обеспечивает учет объектов контроля путем внесения сведений об объектах контроля в информационные системы уполномоченных органов, создаваемые в соответствии с требованиями </w:t>
      </w:r>
      <w:hyperlink r:id="rId18" w:tooltip="Федеральный закон от 31.07.2020 N 248-ФЗ (ред. от 28.12.2024) &quot;О государственном контроле (надзоре) и муниципальном контроле в Российской Федерации&quot; (с изм. и доп., вступ. в силу с 01.06.2025) {КонсультантПлюс}" w:history="1">
        <w:r w:rsidRPr="00570C48">
          <w:rPr>
            <w:rStyle w:val="ad"/>
            <w:rFonts w:eastAsia="Times New Roman"/>
            <w:color w:val="auto"/>
            <w:sz w:val="28"/>
            <w:szCs w:val="28"/>
            <w:u w:val="none"/>
          </w:rPr>
          <w:t>статьи 17</w:t>
        </w:r>
      </w:hyperlink>
      <w:r w:rsidRPr="00570C48">
        <w:rPr>
          <w:rFonts w:eastAsia="Times New Roman"/>
          <w:sz w:val="28"/>
          <w:szCs w:val="28"/>
        </w:rPr>
        <w:t xml:space="preserve"> Закона № 248-ФЗ, </w:t>
      </w:r>
      <w:r w:rsidRPr="00570C48">
        <w:rPr>
          <w:rFonts w:eastAsia="Times New Roman"/>
          <w:sz w:val="28"/>
          <w:szCs w:val="28"/>
        </w:rPr>
        <w:lastRenderedPageBreak/>
        <w:t>не позднее 2 (двух) дней со дня поступления таких сведений.</w:t>
      </w:r>
    </w:p>
    <w:p w14:paraId="002A7DA2" w14:textId="77777777" w:rsidR="00570C48" w:rsidRPr="00570C48" w:rsidRDefault="00570C48" w:rsidP="00570C48">
      <w:pPr>
        <w:pStyle w:val="ConsPlusNormal"/>
        <w:ind w:firstLine="540"/>
        <w:jc w:val="both"/>
        <w:rPr>
          <w:sz w:val="28"/>
          <w:szCs w:val="28"/>
        </w:rPr>
      </w:pPr>
      <w:r w:rsidRPr="00570C48">
        <w:rPr>
          <w:rFonts w:eastAsia="Times New Roman"/>
          <w:sz w:val="28"/>
          <w:szCs w:val="28"/>
        </w:rPr>
        <w:t>При сборе, обработке, анализе и учете сведений об объектах контроля для целей их учета орган муниципального контроля использует информацию, представляемую ему в соответствии с нормативными правовыми актами, информацию, содержащуюся в государственных информационных системах, а также информационных системах иных контрольных (надзорных) органов, получаемую в рамках межведомственного взаимодействия, а также общедоступную информацию.</w:t>
      </w:r>
    </w:p>
    <w:p w14:paraId="792264AC" w14:textId="77777777" w:rsidR="00570C48" w:rsidRPr="00570C48" w:rsidRDefault="00570C48" w:rsidP="00570C48">
      <w:pPr>
        <w:pStyle w:val="ConsPlusNormal"/>
        <w:ind w:firstLine="567"/>
        <w:jc w:val="both"/>
        <w:rPr>
          <w:sz w:val="28"/>
          <w:szCs w:val="28"/>
        </w:rPr>
      </w:pPr>
      <w:r w:rsidRPr="00570C48">
        <w:rPr>
          <w:rFonts w:eastAsia="Times New Roman"/>
          <w:sz w:val="28"/>
          <w:szCs w:val="28"/>
        </w:rPr>
        <w:t xml:space="preserve">1.8. Понятия, используемые в настоящем Положении, применяются в значениях, определенных </w:t>
      </w:r>
      <w:hyperlink r:id="rId19" w:tooltip="Федеральный закон от 31.07.2020 N 248-ФЗ (ред. от 28.12.2024) &quot;О государственном контроле (надзоре) и муниципальном контроле в Российской Федерации&quot; (с изм. и доп., вступ. в силу с 01.06.2025) {КонсультантПлюс}" w:history="1">
        <w:r w:rsidRPr="00570C48">
          <w:rPr>
            <w:rStyle w:val="ad"/>
            <w:rFonts w:eastAsia="Times New Roman"/>
            <w:color w:val="auto"/>
            <w:sz w:val="28"/>
            <w:szCs w:val="28"/>
            <w:u w:val="none"/>
          </w:rPr>
          <w:t>Законом</w:t>
        </w:r>
      </w:hyperlink>
      <w:r w:rsidRPr="00570C48">
        <w:rPr>
          <w:rFonts w:eastAsia="Times New Roman"/>
          <w:sz w:val="28"/>
          <w:szCs w:val="28"/>
        </w:rPr>
        <w:t xml:space="preserve"> № 248-ФЗ.</w:t>
      </w:r>
    </w:p>
    <w:p w14:paraId="377D1CDD" w14:textId="77777777" w:rsidR="00570C48" w:rsidRDefault="00570C48" w:rsidP="00570C48">
      <w:pPr>
        <w:pStyle w:val="ConsPlusNormal"/>
        <w:jc w:val="both"/>
        <w:rPr>
          <w:sz w:val="28"/>
          <w:szCs w:val="28"/>
        </w:rPr>
      </w:pPr>
    </w:p>
    <w:p w14:paraId="55C90E3E" w14:textId="77777777" w:rsidR="00570C48" w:rsidRDefault="00570C48" w:rsidP="00570C48">
      <w:pPr>
        <w:pStyle w:val="ConsPlusTitle"/>
        <w:jc w:val="center"/>
        <w:outlineLvl w:val="1"/>
        <w:rPr>
          <w:rFonts w:ascii="Times New Roman" w:hAnsi="Times New Roman" w:cs="Times New Roman"/>
          <w:sz w:val="28"/>
          <w:szCs w:val="28"/>
        </w:rPr>
      </w:pPr>
      <w:r>
        <w:rPr>
          <w:rFonts w:ascii="Times New Roman" w:eastAsia="Times New Roman" w:hAnsi="Times New Roman" w:cs="Times New Roman"/>
          <w:sz w:val="28"/>
          <w:szCs w:val="28"/>
        </w:rPr>
        <w:t>2. Контрольный орган, осуществляющий муниципальный</w:t>
      </w:r>
    </w:p>
    <w:p w14:paraId="1D345710" w14:textId="77777777" w:rsidR="00570C48" w:rsidRDefault="00570C48" w:rsidP="00570C48">
      <w:pPr>
        <w:pStyle w:val="ConsPlusTitle"/>
        <w:jc w:val="center"/>
        <w:rPr>
          <w:rFonts w:ascii="Times New Roman" w:hAnsi="Times New Roman" w:cs="Times New Roman"/>
          <w:sz w:val="28"/>
          <w:szCs w:val="28"/>
        </w:rPr>
      </w:pPr>
      <w:r>
        <w:rPr>
          <w:rFonts w:ascii="Times New Roman" w:eastAsia="Times New Roman" w:hAnsi="Times New Roman" w:cs="Times New Roman"/>
          <w:sz w:val="28"/>
          <w:szCs w:val="28"/>
        </w:rPr>
        <w:t>земельный контроль</w:t>
      </w:r>
    </w:p>
    <w:p w14:paraId="7BFCC1EC" w14:textId="77777777" w:rsidR="00570C48" w:rsidRDefault="00570C48" w:rsidP="00570C48">
      <w:pPr>
        <w:pStyle w:val="ConsPlusNormal"/>
        <w:jc w:val="both"/>
        <w:rPr>
          <w:sz w:val="28"/>
          <w:szCs w:val="28"/>
        </w:rPr>
      </w:pPr>
    </w:p>
    <w:p w14:paraId="2AA87505" w14:textId="77777777" w:rsidR="00570C48" w:rsidRDefault="00570C48" w:rsidP="00570C48">
      <w:pPr>
        <w:pStyle w:val="ConsPlusNormal"/>
        <w:ind w:firstLine="540"/>
        <w:jc w:val="both"/>
        <w:rPr>
          <w:sz w:val="28"/>
          <w:szCs w:val="28"/>
        </w:rPr>
      </w:pPr>
      <w:r>
        <w:rPr>
          <w:rFonts w:eastAsia="Times New Roman"/>
          <w:sz w:val="28"/>
          <w:szCs w:val="28"/>
        </w:rPr>
        <w:t>2.1. Контрольным органом, уполномоченным на осуществление муниципального земельного контроля является Управление муниципального контроля администрации Анжеро-Судженского городского округа (далее - орган муниципального контроля).</w:t>
      </w:r>
    </w:p>
    <w:p w14:paraId="1B9E0514" w14:textId="77777777" w:rsidR="00570C48" w:rsidRDefault="00570C48" w:rsidP="00570C48">
      <w:pPr>
        <w:pStyle w:val="ConsPlusNormal"/>
        <w:ind w:firstLine="540"/>
        <w:jc w:val="both"/>
        <w:rPr>
          <w:rFonts w:eastAsia="Times New Roman"/>
          <w:sz w:val="28"/>
          <w:szCs w:val="28"/>
        </w:rPr>
      </w:pPr>
      <w:r>
        <w:rPr>
          <w:rFonts w:eastAsia="Times New Roman"/>
          <w:sz w:val="28"/>
          <w:szCs w:val="28"/>
        </w:rPr>
        <w:t>2.2. Муниципальный земельный контроль осуществляется должностными лицами органа муниципального контроля:</w:t>
      </w:r>
    </w:p>
    <w:p w14:paraId="183595F4" w14:textId="77777777" w:rsidR="00570C48" w:rsidRDefault="00570C48" w:rsidP="00570C48">
      <w:pPr>
        <w:pStyle w:val="ConsPlusNormal"/>
        <w:ind w:firstLine="540"/>
        <w:jc w:val="both"/>
        <w:rPr>
          <w:rFonts w:eastAsia="Times New Roman"/>
          <w:sz w:val="28"/>
          <w:szCs w:val="28"/>
        </w:rPr>
      </w:pPr>
      <w:r>
        <w:rPr>
          <w:rFonts w:eastAsia="Times New Roman"/>
          <w:sz w:val="28"/>
          <w:szCs w:val="28"/>
        </w:rPr>
        <w:t>- начальником управления муниципального контроля;</w:t>
      </w:r>
    </w:p>
    <w:p w14:paraId="5AC66245" w14:textId="77777777" w:rsidR="00570C48" w:rsidRDefault="00570C48" w:rsidP="00570C48">
      <w:pPr>
        <w:pStyle w:val="ConsPlusNormal"/>
        <w:ind w:firstLine="540"/>
        <w:jc w:val="both"/>
        <w:rPr>
          <w:sz w:val="28"/>
          <w:szCs w:val="28"/>
        </w:rPr>
      </w:pPr>
      <w:r>
        <w:rPr>
          <w:rFonts w:eastAsia="Times New Roman"/>
          <w:sz w:val="28"/>
          <w:szCs w:val="28"/>
        </w:rPr>
        <w:t>- главным специалистом управления муниципального контроля.</w:t>
      </w:r>
    </w:p>
    <w:p w14:paraId="07B4C67D" w14:textId="77777777" w:rsidR="00570C48" w:rsidRDefault="00570C48" w:rsidP="00570C48">
      <w:pPr>
        <w:pStyle w:val="ConsPlusNormal"/>
        <w:ind w:firstLine="540"/>
        <w:jc w:val="both"/>
        <w:rPr>
          <w:sz w:val="28"/>
          <w:szCs w:val="28"/>
          <w:highlight w:val="white"/>
        </w:rPr>
      </w:pPr>
      <w:r>
        <w:rPr>
          <w:rFonts w:eastAsia="Times New Roman"/>
          <w:sz w:val="28"/>
          <w:szCs w:val="28"/>
        </w:rPr>
        <w:t>2.3. Должностные лица, уполномоченные на при</w:t>
      </w:r>
      <w:r>
        <w:rPr>
          <w:rFonts w:eastAsia="Times New Roman"/>
          <w:sz w:val="28"/>
          <w:szCs w:val="28"/>
        </w:rPr>
        <w:lastRenderedPageBreak/>
        <w:t xml:space="preserve">нятие решений о проведении контрольных мероприятий устанавливаются Управлением муниципального контроля </w:t>
      </w:r>
      <w:r>
        <w:rPr>
          <w:rFonts w:eastAsia="Times New Roman"/>
          <w:sz w:val="28"/>
          <w:szCs w:val="28"/>
          <w:highlight w:val="white"/>
        </w:rPr>
        <w:t>Анжеро-Судженского городского округа.</w:t>
      </w:r>
    </w:p>
    <w:p w14:paraId="3D2F5F95" w14:textId="77777777" w:rsidR="00570C48" w:rsidRPr="00570C48" w:rsidRDefault="00570C48" w:rsidP="00570C48">
      <w:pPr>
        <w:pStyle w:val="ConsPlusNormal"/>
        <w:ind w:firstLine="540"/>
        <w:jc w:val="both"/>
        <w:rPr>
          <w:sz w:val="28"/>
          <w:szCs w:val="28"/>
        </w:rPr>
      </w:pPr>
      <w:r w:rsidRPr="00570C48">
        <w:rPr>
          <w:rFonts w:eastAsia="Times New Roman"/>
          <w:sz w:val="28"/>
          <w:szCs w:val="28"/>
        </w:rPr>
        <w:t xml:space="preserve">2.4. Должностные лица органа муниципального контроля в своей деятельности руководствуются </w:t>
      </w:r>
      <w:hyperlink r:id="rId20"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history="1">
        <w:r w:rsidRPr="00570C48">
          <w:rPr>
            <w:rStyle w:val="ad"/>
            <w:rFonts w:eastAsia="Times New Roman"/>
            <w:color w:val="auto"/>
            <w:sz w:val="28"/>
            <w:szCs w:val="28"/>
            <w:u w:val="none"/>
          </w:rPr>
          <w:t>Конституцией</w:t>
        </w:r>
      </w:hyperlink>
      <w:r w:rsidRPr="00570C48">
        <w:rPr>
          <w:rFonts w:eastAsia="Times New Roman"/>
          <w:sz w:val="28"/>
          <w:szCs w:val="28"/>
        </w:rPr>
        <w:t xml:space="preserve"> Российской Федерации, федеральными законами, иными нормативными правовыми актами Российской Федерации, Кемеровской области-Кузбасса, муниципальными правовыми актами Анжеро-Судженского городского округа.</w:t>
      </w:r>
    </w:p>
    <w:p w14:paraId="5D72BD7B" w14:textId="77777777" w:rsidR="00570C48" w:rsidRPr="00570C48" w:rsidRDefault="00570C48" w:rsidP="00570C48">
      <w:pPr>
        <w:pStyle w:val="ConsPlusNormal"/>
        <w:ind w:firstLine="540"/>
        <w:jc w:val="both"/>
        <w:rPr>
          <w:sz w:val="28"/>
          <w:szCs w:val="28"/>
        </w:rPr>
      </w:pPr>
      <w:r w:rsidRPr="00570C48">
        <w:rPr>
          <w:rFonts w:eastAsia="Times New Roman"/>
          <w:sz w:val="28"/>
          <w:szCs w:val="28"/>
        </w:rPr>
        <w:t xml:space="preserve">2.5. Права и обязанности должностных лиц органа муниципального земельного контроля осуществляются в соответствии со </w:t>
      </w:r>
      <w:hyperlink r:id="rId21" w:tooltip="Федеральный закон от 31.07.2020 N 248-ФЗ (ред. от 28.12.2024) &quot;О государственном контроле (надзоре) и муниципальном контроле в Российской Федерации&quot; (с изм. и доп., вступ. в силу с 01.06.2025) {КонсультантПлюс}" w:history="1">
        <w:r w:rsidRPr="00570C48">
          <w:rPr>
            <w:rStyle w:val="ad"/>
            <w:rFonts w:eastAsia="Times New Roman"/>
            <w:color w:val="auto"/>
            <w:sz w:val="28"/>
            <w:szCs w:val="28"/>
            <w:u w:val="none"/>
          </w:rPr>
          <w:t>статьей 2</w:t>
        </w:r>
      </w:hyperlink>
      <w:r w:rsidRPr="00570C48">
        <w:rPr>
          <w:rFonts w:eastAsia="Times New Roman"/>
          <w:sz w:val="28"/>
          <w:szCs w:val="28"/>
        </w:rPr>
        <w:t>9 Закона № 248-ФЗ.</w:t>
      </w:r>
    </w:p>
    <w:p w14:paraId="15DBF62C" w14:textId="77777777" w:rsidR="00570C48" w:rsidRPr="00570C48" w:rsidRDefault="00570C48" w:rsidP="00570C48">
      <w:pPr>
        <w:pStyle w:val="ConsPlusNormal"/>
        <w:ind w:firstLine="540"/>
        <w:jc w:val="both"/>
        <w:rPr>
          <w:sz w:val="28"/>
          <w:szCs w:val="28"/>
        </w:rPr>
      </w:pPr>
      <w:r w:rsidRPr="00570C48">
        <w:rPr>
          <w:rFonts w:eastAsia="Times New Roman"/>
          <w:sz w:val="28"/>
          <w:szCs w:val="28"/>
        </w:rPr>
        <w:t>2.6. Должностные лица, осуществляющие муниципальный земельный контроль, при осуществлении муниципального земельного контроля взаимодействуют в установленном порядке с федеральными органами исполнительной власти и их территориальными органами, с органами исполнительной власти субъектов Российской Федерации, иными органами федерального государственного земельного контроля (надзора) (далее – органы государственного земельного контроля), правоохранительными органами, организациями и гражданами.</w:t>
      </w:r>
    </w:p>
    <w:p w14:paraId="327FAB56" w14:textId="77777777" w:rsidR="00570C48" w:rsidRPr="00570C48" w:rsidRDefault="00570C48" w:rsidP="00570C48">
      <w:pPr>
        <w:pStyle w:val="ConsPlusNormal"/>
        <w:ind w:firstLine="540"/>
        <w:jc w:val="both"/>
        <w:rPr>
          <w:sz w:val="28"/>
          <w:szCs w:val="28"/>
        </w:rPr>
      </w:pPr>
      <w:r w:rsidRPr="00570C48">
        <w:rPr>
          <w:rFonts w:eastAsia="Times New Roman"/>
          <w:sz w:val="28"/>
          <w:szCs w:val="28"/>
        </w:rPr>
        <w:t>2.7 Должностные лица, осуществляющие муниципальный земельный контроль, имеют бланки документов с гербом муниципального образования Кемеровской области, служебные удостоверения, формы (образцы) которых устанавливаются соответственно органами местного самоуправления.</w:t>
      </w:r>
    </w:p>
    <w:p w14:paraId="66DCC24E" w14:textId="77777777" w:rsidR="00570C48" w:rsidRPr="00570C48" w:rsidRDefault="00570C48" w:rsidP="00570C48">
      <w:pPr>
        <w:pStyle w:val="ConsPlusNormal"/>
        <w:jc w:val="both"/>
        <w:rPr>
          <w:sz w:val="28"/>
          <w:szCs w:val="28"/>
        </w:rPr>
      </w:pPr>
    </w:p>
    <w:p w14:paraId="3E170FCA" w14:textId="77777777" w:rsidR="00570C48" w:rsidRPr="00570C48" w:rsidRDefault="00570C48" w:rsidP="00570C48">
      <w:pPr>
        <w:pStyle w:val="ConsPlusTitle"/>
        <w:jc w:val="center"/>
        <w:outlineLvl w:val="1"/>
        <w:rPr>
          <w:rFonts w:ascii="Times New Roman" w:hAnsi="Times New Roman" w:cs="Times New Roman"/>
          <w:sz w:val="28"/>
          <w:szCs w:val="28"/>
        </w:rPr>
      </w:pPr>
      <w:r w:rsidRPr="00570C48">
        <w:rPr>
          <w:rFonts w:ascii="Times New Roman" w:eastAsia="Times New Roman" w:hAnsi="Times New Roman" w:cs="Times New Roman"/>
          <w:sz w:val="28"/>
          <w:szCs w:val="28"/>
        </w:rPr>
        <w:t>3. Управление рисками причинения вреда (ущерба)</w:t>
      </w:r>
    </w:p>
    <w:p w14:paraId="15C58FFA" w14:textId="77777777" w:rsidR="00570C48" w:rsidRPr="00570C48" w:rsidRDefault="00570C48" w:rsidP="00570C48">
      <w:pPr>
        <w:pStyle w:val="ConsPlusTitle"/>
        <w:jc w:val="center"/>
        <w:rPr>
          <w:rFonts w:ascii="Times New Roman" w:hAnsi="Times New Roman" w:cs="Times New Roman"/>
          <w:sz w:val="28"/>
          <w:szCs w:val="28"/>
        </w:rPr>
      </w:pPr>
      <w:r w:rsidRPr="00570C48">
        <w:rPr>
          <w:rFonts w:ascii="Times New Roman" w:eastAsia="Times New Roman" w:hAnsi="Times New Roman" w:cs="Times New Roman"/>
          <w:sz w:val="28"/>
          <w:szCs w:val="28"/>
        </w:rPr>
        <w:lastRenderedPageBreak/>
        <w:t>охраняемым законом ценностям при осуществлении</w:t>
      </w:r>
    </w:p>
    <w:p w14:paraId="57312A42" w14:textId="77777777" w:rsidR="00570C48" w:rsidRPr="00570C48" w:rsidRDefault="00570C48" w:rsidP="00570C48">
      <w:pPr>
        <w:pStyle w:val="ConsPlusTitle"/>
        <w:jc w:val="center"/>
        <w:rPr>
          <w:rFonts w:ascii="Times New Roman" w:hAnsi="Times New Roman" w:cs="Times New Roman"/>
          <w:sz w:val="28"/>
          <w:szCs w:val="28"/>
        </w:rPr>
      </w:pPr>
      <w:r w:rsidRPr="00570C48">
        <w:rPr>
          <w:rFonts w:ascii="Times New Roman" w:eastAsia="Times New Roman" w:hAnsi="Times New Roman" w:cs="Times New Roman"/>
          <w:sz w:val="28"/>
          <w:szCs w:val="28"/>
        </w:rPr>
        <w:t>муниципального земельного контроля</w:t>
      </w:r>
    </w:p>
    <w:p w14:paraId="142F07E9" w14:textId="77777777" w:rsidR="00570C48" w:rsidRPr="00570C48" w:rsidRDefault="00570C48" w:rsidP="00570C48">
      <w:pPr>
        <w:pStyle w:val="ConsPlusNormal"/>
        <w:jc w:val="both"/>
        <w:rPr>
          <w:sz w:val="28"/>
          <w:szCs w:val="28"/>
        </w:rPr>
      </w:pPr>
    </w:p>
    <w:p w14:paraId="6B4F38A1" w14:textId="77777777" w:rsidR="00570C48" w:rsidRPr="00570C48" w:rsidRDefault="00570C48" w:rsidP="00570C48">
      <w:pPr>
        <w:pStyle w:val="ConsPlusNormal"/>
        <w:ind w:firstLine="540"/>
        <w:jc w:val="both"/>
        <w:rPr>
          <w:sz w:val="28"/>
          <w:szCs w:val="28"/>
        </w:rPr>
      </w:pPr>
      <w:r w:rsidRPr="00570C48">
        <w:rPr>
          <w:rFonts w:eastAsia="Times New Roman"/>
          <w:sz w:val="28"/>
          <w:szCs w:val="28"/>
        </w:rPr>
        <w:t>3.1. Муниципальный земельный контроль осуществляется на основе управления рисками причинения вреда (ущерба) охраняемым законом ценностям.</w:t>
      </w:r>
    </w:p>
    <w:p w14:paraId="593C6129" w14:textId="77777777" w:rsidR="00570C48" w:rsidRPr="00570C48" w:rsidRDefault="00570C48" w:rsidP="00570C48">
      <w:pPr>
        <w:pStyle w:val="ConsPlusNormal"/>
        <w:ind w:firstLine="540"/>
        <w:jc w:val="both"/>
        <w:rPr>
          <w:sz w:val="28"/>
          <w:szCs w:val="28"/>
        </w:rPr>
      </w:pPr>
      <w:r w:rsidRPr="00570C48">
        <w:rPr>
          <w:rFonts w:eastAsia="Times New Roman"/>
          <w:sz w:val="28"/>
          <w:szCs w:val="28"/>
        </w:rPr>
        <w:t>3.2. Для целей управления рисками причинения вреда (ущерба) охраняемым законом ценностям при осуществлении муниципального земельного контроля земельные участки подлежат отнесению к одной из категорий риска причинения вреда (ущерба):</w:t>
      </w:r>
    </w:p>
    <w:p w14:paraId="7C6858A7" w14:textId="77777777" w:rsidR="00570C48" w:rsidRPr="00570C48" w:rsidRDefault="00570C48" w:rsidP="00570C48">
      <w:pPr>
        <w:pStyle w:val="ConsPlusNormal"/>
        <w:ind w:firstLine="540"/>
        <w:jc w:val="both"/>
        <w:rPr>
          <w:sz w:val="28"/>
          <w:szCs w:val="28"/>
        </w:rPr>
      </w:pPr>
      <w:r w:rsidRPr="00570C48">
        <w:rPr>
          <w:rFonts w:eastAsia="Times New Roman"/>
          <w:sz w:val="28"/>
          <w:szCs w:val="28"/>
        </w:rPr>
        <w:t>а) средний риск;</w:t>
      </w:r>
    </w:p>
    <w:p w14:paraId="4A1DFB0C" w14:textId="77777777" w:rsidR="00570C48" w:rsidRPr="00570C48" w:rsidRDefault="00570C48" w:rsidP="00570C48">
      <w:pPr>
        <w:pStyle w:val="ConsPlusNormal"/>
        <w:ind w:firstLine="540"/>
        <w:jc w:val="both"/>
        <w:rPr>
          <w:sz w:val="28"/>
          <w:szCs w:val="28"/>
        </w:rPr>
      </w:pPr>
      <w:r w:rsidRPr="00570C48">
        <w:rPr>
          <w:rFonts w:eastAsia="Times New Roman"/>
          <w:sz w:val="28"/>
          <w:szCs w:val="28"/>
        </w:rPr>
        <w:t>б) умеренный риск;</w:t>
      </w:r>
    </w:p>
    <w:p w14:paraId="7B34E947" w14:textId="77777777" w:rsidR="00570C48" w:rsidRPr="00570C48" w:rsidRDefault="00570C48" w:rsidP="00570C48">
      <w:pPr>
        <w:pStyle w:val="ConsPlusNormal"/>
        <w:ind w:firstLine="540"/>
        <w:jc w:val="both"/>
        <w:rPr>
          <w:sz w:val="28"/>
          <w:szCs w:val="28"/>
        </w:rPr>
      </w:pPr>
      <w:r w:rsidRPr="00570C48">
        <w:rPr>
          <w:rFonts w:eastAsia="Times New Roman"/>
          <w:sz w:val="28"/>
          <w:szCs w:val="28"/>
        </w:rPr>
        <w:t>в) низкий риск.</w:t>
      </w:r>
    </w:p>
    <w:p w14:paraId="37E6348A" w14:textId="77777777" w:rsidR="00570C48" w:rsidRPr="00570C48" w:rsidRDefault="00570C48" w:rsidP="00570C48">
      <w:pPr>
        <w:pStyle w:val="ConsPlusNormal"/>
        <w:ind w:firstLine="540"/>
        <w:jc w:val="both"/>
        <w:rPr>
          <w:sz w:val="28"/>
          <w:szCs w:val="28"/>
        </w:rPr>
      </w:pPr>
      <w:bookmarkStart w:id="2" w:name="P102"/>
      <w:bookmarkEnd w:id="2"/>
      <w:r w:rsidRPr="00570C48">
        <w:rPr>
          <w:rFonts w:eastAsia="Times New Roman"/>
          <w:sz w:val="28"/>
          <w:szCs w:val="28"/>
        </w:rPr>
        <w:t>3.3. Решение об отнесении органами муниципального земельного контроля земельных участков к определенной категории риска и изменении присвоенной земельному участку категории риска принимается руководителем органа муниципального земельного контроля в соответствии с критериями отнесения земельных участков к определенной категории риска при осуществлении муниципального земельного контроля путем издания распоряжения.</w:t>
      </w:r>
    </w:p>
    <w:p w14:paraId="157A73C4" w14:textId="77777777" w:rsidR="00570C48" w:rsidRPr="00570C48" w:rsidRDefault="00570C48" w:rsidP="00570C48">
      <w:pPr>
        <w:pStyle w:val="ConsPlusNormal"/>
        <w:ind w:firstLine="540"/>
        <w:jc w:val="both"/>
        <w:rPr>
          <w:sz w:val="28"/>
          <w:szCs w:val="28"/>
        </w:rPr>
      </w:pPr>
      <w:r w:rsidRPr="00570C48">
        <w:rPr>
          <w:rFonts w:eastAsia="Times New Roman"/>
          <w:sz w:val="28"/>
          <w:szCs w:val="28"/>
        </w:rPr>
        <w:t>3.4. В рамках осуществления муниципального земельного контроля объекты контроля относятся к следующим категориям риска:</w:t>
      </w:r>
    </w:p>
    <w:p w14:paraId="15B7F3AF" w14:textId="77777777" w:rsidR="00570C48" w:rsidRPr="00570C48" w:rsidRDefault="00570C48" w:rsidP="00570C48">
      <w:pPr>
        <w:pStyle w:val="ConsPlusNormal"/>
        <w:ind w:firstLine="540"/>
        <w:jc w:val="both"/>
        <w:rPr>
          <w:sz w:val="28"/>
          <w:szCs w:val="28"/>
        </w:rPr>
      </w:pPr>
      <w:bookmarkStart w:id="3" w:name="P104"/>
      <w:bookmarkEnd w:id="3"/>
      <w:r w:rsidRPr="00570C48">
        <w:rPr>
          <w:rFonts w:eastAsia="Times New Roman"/>
          <w:sz w:val="28"/>
          <w:szCs w:val="28"/>
        </w:rPr>
        <w:t>а) к категории среднего риска:</w:t>
      </w:r>
    </w:p>
    <w:p w14:paraId="4D0C2D02" w14:textId="77777777" w:rsidR="00570C48" w:rsidRPr="00570C48" w:rsidRDefault="00570C48" w:rsidP="00570C48">
      <w:pPr>
        <w:pStyle w:val="ConsPlusNormal"/>
        <w:ind w:firstLine="540"/>
        <w:jc w:val="both"/>
        <w:rPr>
          <w:sz w:val="28"/>
          <w:szCs w:val="28"/>
        </w:rPr>
      </w:pPr>
      <w:r w:rsidRPr="00570C48">
        <w:rPr>
          <w:rFonts w:eastAsia="Times New Roman"/>
          <w:sz w:val="28"/>
          <w:szCs w:val="28"/>
        </w:rPr>
        <w:t>- земельные участки, кадастровая стоимость которых на 50 и более процентов превышает средний уровень кадастровой стоимости по Анжеро-Судженскому городскому округу;</w:t>
      </w:r>
    </w:p>
    <w:p w14:paraId="6727748D" w14:textId="77777777" w:rsidR="00570C48" w:rsidRPr="00570C48" w:rsidRDefault="00570C48" w:rsidP="00570C48">
      <w:pPr>
        <w:pStyle w:val="ConsPlusNormal"/>
        <w:ind w:firstLine="540"/>
        <w:jc w:val="both"/>
        <w:rPr>
          <w:sz w:val="28"/>
          <w:szCs w:val="28"/>
        </w:rPr>
      </w:pPr>
      <w:r w:rsidRPr="00570C48">
        <w:rPr>
          <w:rFonts w:eastAsia="Times New Roman"/>
          <w:sz w:val="28"/>
          <w:szCs w:val="28"/>
        </w:rPr>
        <w:t>- мелиорируемые и мелиорированные земельные участки;</w:t>
      </w:r>
    </w:p>
    <w:p w14:paraId="6FAF225B" w14:textId="77777777" w:rsidR="00570C48" w:rsidRPr="00570C48" w:rsidRDefault="00570C48" w:rsidP="00570C48">
      <w:pPr>
        <w:pStyle w:val="ConsPlusNormal"/>
        <w:ind w:firstLine="540"/>
        <w:jc w:val="both"/>
        <w:rPr>
          <w:sz w:val="28"/>
          <w:szCs w:val="28"/>
        </w:rPr>
      </w:pPr>
      <w:r w:rsidRPr="00570C48">
        <w:rPr>
          <w:rFonts w:eastAsia="Times New Roman"/>
          <w:sz w:val="28"/>
          <w:szCs w:val="28"/>
        </w:rPr>
        <w:lastRenderedPageBreak/>
        <w:t>- земельные участки, смежные с земельными участками, на которых расположены комплексы по разведению сельскохозяйственной птицы (с проектной мощностью 40 тыс. птице-мест и более);</w:t>
      </w:r>
    </w:p>
    <w:p w14:paraId="2CC5F4CC" w14:textId="77777777" w:rsidR="00570C48" w:rsidRPr="00570C48" w:rsidRDefault="00570C48" w:rsidP="00570C48">
      <w:pPr>
        <w:pStyle w:val="ConsPlusNormal"/>
        <w:ind w:firstLine="540"/>
        <w:jc w:val="both"/>
        <w:rPr>
          <w:sz w:val="28"/>
          <w:szCs w:val="28"/>
        </w:rPr>
      </w:pPr>
      <w:r w:rsidRPr="00570C48">
        <w:rPr>
          <w:rFonts w:eastAsia="Times New Roman"/>
          <w:sz w:val="28"/>
          <w:szCs w:val="28"/>
        </w:rPr>
        <w:t>- земельные участки, смежные с земельными участками, на которых расположены комплексы по выращиванию и разведению свиней (с проектной мощностью 2 000 мест и более), свиноматок (с проектной мощностью 750 мест и более);</w:t>
      </w:r>
    </w:p>
    <w:p w14:paraId="414CF3C7" w14:textId="77777777" w:rsidR="00570C48" w:rsidRPr="00570C48" w:rsidRDefault="00570C48" w:rsidP="00570C48">
      <w:pPr>
        <w:pStyle w:val="ConsPlusNormal"/>
        <w:ind w:firstLine="540"/>
        <w:jc w:val="both"/>
        <w:rPr>
          <w:sz w:val="28"/>
          <w:szCs w:val="28"/>
        </w:rPr>
      </w:pPr>
      <w:bookmarkStart w:id="4" w:name="P111"/>
      <w:bookmarkEnd w:id="4"/>
      <w:r w:rsidRPr="00570C48">
        <w:rPr>
          <w:rFonts w:eastAsia="Times New Roman"/>
          <w:sz w:val="28"/>
          <w:szCs w:val="28"/>
        </w:rPr>
        <w:t>б) к категории умеренного риска:</w:t>
      </w:r>
    </w:p>
    <w:p w14:paraId="4030DF93" w14:textId="77777777" w:rsidR="00570C48" w:rsidRPr="00570C48" w:rsidRDefault="00570C48" w:rsidP="00570C48">
      <w:pPr>
        <w:pStyle w:val="ConsPlusNormal"/>
        <w:ind w:firstLine="540"/>
        <w:jc w:val="both"/>
        <w:rPr>
          <w:sz w:val="28"/>
          <w:szCs w:val="28"/>
        </w:rPr>
      </w:pPr>
      <w:r w:rsidRPr="00570C48">
        <w:rPr>
          <w:rFonts w:eastAsia="Times New Roman"/>
          <w:sz w:val="28"/>
          <w:szCs w:val="28"/>
        </w:rPr>
        <w:t xml:space="preserve">- земельные участки, смежные с земельными участками из земель промышленности, энергетики, транспорта, связи, радиовещания, телевидения, информатики, земель для обеспечения космической деятельности, земель обороны, безопасности и земель иного специального назначения; </w:t>
      </w:r>
    </w:p>
    <w:p w14:paraId="2DFDF2C7" w14:textId="77777777" w:rsidR="00570C48" w:rsidRPr="00570C48" w:rsidRDefault="00570C48" w:rsidP="00570C48">
      <w:pPr>
        <w:pStyle w:val="ConsPlusNormal"/>
        <w:ind w:firstLine="540"/>
        <w:jc w:val="both"/>
        <w:rPr>
          <w:sz w:val="28"/>
          <w:szCs w:val="28"/>
        </w:rPr>
      </w:pPr>
      <w:r w:rsidRPr="00570C48">
        <w:rPr>
          <w:rFonts w:eastAsia="Times New Roman"/>
          <w:sz w:val="28"/>
          <w:szCs w:val="28"/>
        </w:rPr>
        <w:t xml:space="preserve">- земельные участки, в границах которых расположены магистральные трубопроводы; </w:t>
      </w:r>
    </w:p>
    <w:p w14:paraId="0257971C" w14:textId="77777777" w:rsidR="00570C48" w:rsidRPr="00570C48" w:rsidRDefault="00570C48" w:rsidP="00570C48">
      <w:pPr>
        <w:pStyle w:val="ConsPlusNormal"/>
        <w:ind w:firstLine="540"/>
        <w:jc w:val="both"/>
        <w:rPr>
          <w:sz w:val="28"/>
          <w:szCs w:val="28"/>
        </w:rPr>
      </w:pPr>
      <w:r w:rsidRPr="00570C48">
        <w:rPr>
          <w:rFonts w:eastAsia="Times New Roman"/>
          <w:sz w:val="28"/>
          <w:szCs w:val="28"/>
        </w:rPr>
        <w:t>- земельные участки, смежные с земельными участками, на которых расположены комплексы по разведению сельскохозяйственной птицы (с проектной мощностью менее 40 тыс. птице-мест);</w:t>
      </w:r>
    </w:p>
    <w:p w14:paraId="754CC657" w14:textId="77777777" w:rsidR="00570C48" w:rsidRPr="00570C48" w:rsidRDefault="00570C48" w:rsidP="00570C48">
      <w:pPr>
        <w:pStyle w:val="ConsPlusNormal"/>
        <w:ind w:firstLine="540"/>
        <w:jc w:val="both"/>
        <w:rPr>
          <w:sz w:val="28"/>
          <w:szCs w:val="28"/>
        </w:rPr>
      </w:pPr>
      <w:r w:rsidRPr="00570C48">
        <w:rPr>
          <w:rFonts w:eastAsia="Times New Roman"/>
          <w:sz w:val="28"/>
          <w:szCs w:val="28"/>
        </w:rPr>
        <w:t>- земельные участки, смежные с земельными участками, на которых расположены комплексы по выращиванию и разведению свиней (с проектной мощностью менее 2 000 мест), свиноматок (с проектной мощностью менее 750 мест);</w:t>
      </w:r>
    </w:p>
    <w:p w14:paraId="1D61E827" w14:textId="77777777" w:rsidR="00570C48" w:rsidRPr="00570C48" w:rsidRDefault="00570C48" w:rsidP="00570C48">
      <w:pPr>
        <w:pStyle w:val="ConsPlusNormal"/>
        <w:ind w:firstLine="540"/>
        <w:jc w:val="both"/>
        <w:rPr>
          <w:sz w:val="28"/>
          <w:szCs w:val="28"/>
        </w:rPr>
      </w:pPr>
      <w:r w:rsidRPr="00570C48">
        <w:rPr>
          <w:rFonts w:eastAsia="Times New Roman"/>
          <w:sz w:val="28"/>
          <w:szCs w:val="28"/>
        </w:rPr>
        <w:t xml:space="preserve">в) к категории низкого риска - объекты контроля, которые не указаны в </w:t>
      </w:r>
      <w:hyperlink r:id="rId22" w:anchor="P104" w:tooltip="а) к категории среднего риска:" w:history="1">
        <w:r w:rsidRPr="00570C48">
          <w:rPr>
            <w:rStyle w:val="ad"/>
            <w:rFonts w:eastAsia="Times New Roman"/>
            <w:color w:val="auto"/>
            <w:sz w:val="28"/>
            <w:szCs w:val="28"/>
            <w:u w:val="none"/>
          </w:rPr>
          <w:t>подпунктах «а»</w:t>
        </w:r>
      </w:hyperlink>
      <w:r w:rsidRPr="00570C48">
        <w:rPr>
          <w:rFonts w:eastAsia="Times New Roman"/>
          <w:sz w:val="28"/>
          <w:szCs w:val="28"/>
        </w:rPr>
        <w:t xml:space="preserve"> и </w:t>
      </w:r>
      <w:hyperlink r:id="rId23" w:anchor="P111" w:tooltip="б) к категории умеренного риска:" w:history="1">
        <w:r w:rsidRPr="00570C48">
          <w:rPr>
            <w:rStyle w:val="ad"/>
            <w:rFonts w:eastAsia="Times New Roman"/>
            <w:color w:val="auto"/>
            <w:sz w:val="28"/>
            <w:szCs w:val="28"/>
            <w:u w:val="none"/>
          </w:rPr>
          <w:t>«б»</w:t>
        </w:r>
      </w:hyperlink>
      <w:r w:rsidRPr="00570C48">
        <w:rPr>
          <w:rFonts w:eastAsia="Times New Roman"/>
          <w:sz w:val="28"/>
          <w:szCs w:val="28"/>
        </w:rPr>
        <w:t xml:space="preserve"> настоящего пункта.</w:t>
      </w:r>
    </w:p>
    <w:p w14:paraId="5013E3FA" w14:textId="77777777" w:rsidR="00570C48" w:rsidRPr="00570C48" w:rsidRDefault="00570C48" w:rsidP="00570C48">
      <w:pPr>
        <w:pStyle w:val="ConsPlusNormal"/>
        <w:ind w:firstLine="540"/>
        <w:jc w:val="both"/>
        <w:rPr>
          <w:sz w:val="28"/>
          <w:szCs w:val="28"/>
        </w:rPr>
      </w:pPr>
      <w:r w:rsidRPr="00570C48">
        <w:rPr>
          <w:rFonts w:eastAsia="Times New Roman"/>
          <w:sz w:val="28"/>
          <w:szCs w:val="28"/>
        </w:rPr>
        <w:t>3.5. При наличии критериев, позволяющих отнести земельный участок к различным категориям риска, подлежат применению критерии, относящие земельный участок к более высокой категории риска.</w:t>
      </w:r>
    </w:p>
    <w:p w14:paraId="261DD66C" w14:textId="77777777" w:rsidR="00570C48" w:rsidRPr="00570C48" w:rsidRDefault="00570C48" w:rsidP="00570C48">
      <w:pPr>
        <w:pStyle w:val="ConsPlusNormal"/>
        <w:ind w:firstLine="540"/>
        <w:jc w:val="both"/>
        <w:rPr>
          <w:sz w:val="28"/>
          <w:szCs w:val="28"/>
        </w:rPr>
      </w:pPr>
      <w:r w:rsidRPr="00570C48">
        <w:rPr>
          <w:rFonts w:eastAsia="Times New Roman"/>
          <w:sz w:val="28"/>
          <w:szCs w:val="28"/>
        </w:rPr>
        <w:lastRenderedPageBreak/>
        <w:t>Принятие решения об отнесении земельных участков к категории низкого риска не требуется.</w:t>
      </w:r>
    </w:p>
    <w:p w14:paraId="61B7B696" w14:textId="77777777" w:rsidR="00570C48" w:rsidRPr="00570C48" w:rsidRDefault="00570C48" w:rsidP="00570C48">
      <w:pPr>
        <w:pStyle w:val="ConsPlusNormal"/>
        <w:ind w:firstLine="540"/>
        <w:jc w:val="both"/>
        <w:rPr>
          <w:sz w:val="28"/>
          <w:szCs w:val="28"/>
        </w:rPr>
      </w:pPr>
      <w:r w:rsidRPr="00570C48">
        <w:rPr>
          <w:rFonts w:eastAsia="Times New Roman"/>
          <w:sz w:val="28"/>
          <w:szCs w:val="28"/>
        </w:rPr>
        <w:t>При отсутствии решения об отнесении земельных участков к категориям риска такие участки считаются отнесенными к низкой категории риска.</w:t>
      </w:r>
    </w:p>
    <w:p w14:paraId="5FE49206" w14:textId="77777777" w:rsidR="00570C48" w:rsidRPr="00570C48" w:rsidRDefault="00570C48" w:rsidP="00570C48">
      <w:pPr>
        <w:pStyle w:val="ConsPlusNormal"/>
        <w:ind w:firstLine="540"/>
        <w:jc w:val="both"/>
        <w:rPr>
          <w:sz w:val="28"/>
          <w:szCs w:val="28"/>
        </w:rPr>
      </w:pPr>
      <w:r w:rsidRPr="00570C48">
        <w:rPr>
          <w:rFonts w:eastAsia="Times New Roman"/>
          <w:sz w:val="28"/>
          <w:szCs w:val="28"/>
        </w:rPr>
        <w:t>3.6. При отнесении земельных участков к категориям риска органами муниципального земельного контроля используются в том числе сведения:</w:t>
      </w:r>
    </w:p>
    <w:p w14:paraId="5EC2E1D8" w14:textId="77777777" w:rsidR="00570C48" w:rsidRPr="00570C48" w:rsidRDefault="00570C48" w:rsidP="00570C48">
      <w:pPr>
        <w:pStyle w:val="ConsPlusNormal"/>
        <w:ind w:firstLine="540"/>
        <w:jc w:val="both"/>
        <w:rPr>
          <w:sz w:val="28"/>
          <w:szCs w:val="28"/>
        </w:rPr>
      </w:pPr>
      <w:r w:rsidRPr="00570C48">
        <w:rPr>
          <w:rFonts w:eastAsia="Times New Roman"/>
          <w:sz w:val="28"/>
          <w:szCs w:val="28"/>
        </w:rPr>
        <w:t>а) содержащиеся в Едином государственном реестре недвижимости;</w:t>
      </w:r>
    </w:p>
    <w:p w14:paraId="755F0A5C" w14:textId="77777777" w:rsidR="00570C48" w:rsidRPr="00570C48" w:rsidRDefault="00570C48" w:rsidP="00570C48">
      <w:pPr>
        <w:pStyle w:val="ConsPlusNormal"/>
        <w:ind w:firstLine="540"/>
        <w:jc w:val="both"/>
        <w:rPr>
          <w:sz w:val="28"/>
          <w:szCs w:val="28"/>
        </w:rPr>
      </w:pPr>
      <w:r w:rsidRPr="00570C48">
        <w:rPr>
          <w:rFonts w:eastAsia="Times New Roman"/>
          <w:sz w:val="28"/>
          <w:szCs w:val="28"/>
        </w:rPr>
        <w:t>б) содержащиеся в государственном фонде данных, полученные в результате проведения землеустройства;</w:t>
      </w:r>
    </w:p>
    <w:p w14:paraId="5A1D6507" w14:textId="77777777" w:rsidR="00570C48" w:rsidRPr="00570C48" w:rsidRDefault="00570C48" w:rsidP="00570C48">
      <w:pPr>
        <w:pStyle w:val="ConsPlusNormal"/>
        <w:ind w:firstLine="540"/>
        <w:jc w:val="both"/>
        <w:rPr>
          <w:sz w:val="28"/>
          <w:szCs w:val="28"/>
        </w:rPr>
      </w:pPr>
      <w:r w:rsidRPr="00570C48">
        <w:rPr>
          <w:rFonts w:eastAsia="Times New Roman"/>
          <w:sz w:val="28"/>
          <w:szCs w:val="28"/>
        </w:rPr>
        <w:t>в) государственного мониторинга земель сельскохозяйственного назначения,</w:t>
      </w:r>
    </w:p>
    <w:p w14:paraId="34B9B641" w14:textId="77777777" w:rsidR="00570C48" w:rsidRPr="00570C48" w:rsidRDefault="00570C48" w:rsidP="00570C48">
      <w:pPr>
        <w:pStyle w:val="ConsPlusNormal"/>
        <w:ind w:firstLine="540"/>
        <w:jc w:val="both"/>
        <w:rPr>
          <w:sz w:val="28"/>
          <w:szCs w:val="28"/>
        </w:rPr>
      </w:pPr>
      <w:r w:rsidRPr="00570C48">
        <w:rPr>
          <w:rFonts w:eastAsia="Times New Roman"/>
          <w:sz w:val="28"/>
          <w:szCs w:val="28"/>
        </w:rPr>
        <w:t>г) полученные в рамках межведомственного взаимодействия от органов государственного земельного контроля о присвоении категории риска.</w:t>
      </w:r>
    </w:p>
    <w:p w14:paraId="5391A6FE" w14:textId="77777777" w:rsidR="00570C48" w:rsidRPr="00570C48" w:rsidRDefault="00570C48" w:rsidP="00570C48">
      <w:pPr>
        <w:pStyle w:val="ConsPlusNormal"/>
        <w:ind w:firstLine="540"/>
        <w:jc w:val="both"/>
        <w:rPr>
          <w:sz w:val="28"/>
          <w:szCs w:val="28"/>
        </w:rPr>
      </w:pPr>
      <w:r w:rsidRPr="00570C48">
        <w:rPr>
          <w:rFonts w:eastAsia="Times New Roman"/>
          <w:sz w:val="28"/>
          <w:szCs w:val="28"/>
        </w:rPr>
        <w:t>3.7. Правообладатель земельного участка вправе подать в орган муниципального земельного контроля заявление об изменении присвоенной ранее земельному участку категории риска.</w:t>
      </w:r>
    </w:p>
    <w:p w14:paraId="15C02DC6" w14:textId="77777777" w:rsidR="00570C48" w:rsidRPr="00570C48" w:rsidRDefault="00570C48" w:rsidP="00570C48">
      <w:pPr>
        <w:pStyle w:val="ConsPlusNormal"/>
        <w:ind w:firstLine="540"/>
        <w:jc w:val="both"/>
        <w:rPr>
          <w:sz w:val="28"/>
          <w:szCs w:val="28"/>
        </w:rPr>
      </w:pPr>
      <w:r w:rsidRPr="00570C48">
        <w:rPr>
          <w:rFonts w:eastAsia="Times New Roman"/>
          <w:sz w:val="28"/>
          <w:szCs w:val="28"/>
        </w:rPr>
        <w:t xml:space="preserve">3.8. Органы муниципального земельного контроля ведут перечни земельных участков, которым присвоены категории риска (далее - перечни земельных участков). Включение земельных участков в перечни земельных участков осуществляется в соответствии с решением, указанным в </w:t>
      </w:r>
      <w:hyperlink r:id="rId24" w:anchor="P102" w:tooltip="4.3. Решение об отнесении органами муниципального земельного контроля земельных участков к определенной категории риска и изменении присвоенной земельному участку категории риска принимается руководителем органа муниципального земельного контроля в соотве" w:history="1">
        <w:r w:rsidRPr="00570C48">
          <w:rPr>
            <w:rStyle w:val="ad"/>
            <w:rFonts w:eastAsia="Times New Roman"/>
            <w:color w:val="auto"/>
            <w:sz w:val="28"/>
            <w:szCs w:val="28"/>
            <w:u w:val="none"/>
          </w:rPr>
          <w:t>пункте 3.3</w:t>
        </w:r>
      </w:hyperlink>
      <w:r w:rsidRPr="00570C48">
        <w:rPr>
          <w:rFonts w:eastAsia="Times New Roman"/>
          <w:sz w:val="28"/>
          <w:szCs w:val="28"/>
        </w:rPr>
        <w:t xml:space="preserve"> настоящего Положения.</w:t>
      </w:r>
    </w:p>
    <w:p w14:paraId="08A8D40F" w14:textId="77777777" w:rsidR="00570C48" w:rsidRPr="00570C48" w:rsidRDefault="00570C48" w:rsidP="00570C48">
      <w:pPr>
        <w:pStyle w:val="ConsPlusNormal"/>
        <w:ind w:firstLine="540"/>
        <w:jc w:val="both"/>
        <w:rPr>
          <w:sz w:val="28"/>
          <w:szCs w:val="28"/>
        </w:rPr>
      </w:pPr>
      <w:r w:rsidRPr="00570C48">
        <w:rPr>
          <w:rFonts w:eastAsia="Times New Roman"/>
          <w:sz w:val="28"/>
          <w:szCs w:val="28"/>
        </w:rPr>
        <w:t>Перечни земельных участков с указанием категорий риска размещаются на официальном сайте органов местного самоуправления Анжеро-Судженского городского округа в информационно-телекоммуникационной сети Интернет.</w:t>
      </w:r>
    </w:p>
    <w:p w14:paraId="4FDBEFBB" w14:textId="77777777" w:rsidR="00570C48" w:rsidRPr="00570C48" w:rsidRDefault="00570C48" w:rsidP="00570C48">
      <w:pPr>
        <w:pStyle w:val="ConsPlusNormal"/>
        <w:ind w:firstLine="540"/>
        <w:jc w:val="both"/>
        <w:rPr>
          <w:sz w:val="28"/>
          <w:szCs w:val="28"/>
        </w:rPr>
      </w:pPr>
      <w:r w:rsidRPr="00570C48">
        <w:rPr>
          <w:rFonts w:eastAsia="Times New Roman"/>
          <w:sz w:val="28"/>
          <w:szCs w:val="28"/>
        </w:rPr>
        <w:lastRenderedPageBreak/>
        <w:t>3.9. Перечни земельных участков должны содержать следующую информацию:</w:t>
      </w:r>
    </w:p>
    <w:p w14:paraId="4388C02F" w14:textId="77777777" w:rsidR="00570C48" w:rsidRPr="00570C48" w:rsidRDefault="00570C48" w:rsidP="00570C48">
      <w:pPr>
        <w:pStyle w:val="ConsPlusNormal"/>
        <w:ind w:firstLine="540"/>
        <w:jc w:val="both"/>
        <w:rPr>
          <w:sz w:val="28"/>
          <w:szCs w:val="28"/>
        </w:rPr>
      </w:pPr>
      <w:r w:rsidRPr="00570C48">
        <w:rPr>
          <w:rFonts w:eastAsia="Times New Roman"/>
          <w:sz w:val="28"/>
          <w:szCs w:val="28"/>
        </w:rPr>
        <w:t>а) кадастровый номер земельного участка или при его отсутствии адрес местоположения земельного участка с указанием ориентиров/относительно ориентиров;</w:t>
      </w:r>
    </w:p>
    <w:p w14:paraId="7041B073" w14:textId="77777777" w:rsidR="00570C48" w:rsidRPr="00570C48" w:rsidRDefault="00570C48" w:rsidP="00570C48">
      <w:pPr>
        <w:pStyle w:val="ConsPlusNormal"/>
        <w:ind w:firstLine="540"/>
        <w:jc w:val="both"/>
        <w:rPr>
          <w:sz w:val="28"/>
          <w:szCs w:val="28"/>
        </w:rPr>
      </w:pPr>
      <w:r w:rsidRPr="00570C48">
        <w:rPr>
          <w:rFonts w:eastAsia="Times New Roman"/>
          <w:sz w:val="28"/>
          <w:szCs w:val="28"/>
        </w:rPr>
        <w:t>б) присвоенная категория риска;</w:t>
      </w:r>
    </w:p>
    <w:p w14:paraId="231B22C4" w14:textId="77777777" w:rsidR="00570C48" w:rsidRPr="00570C48" w:rsidRDefault="00570C48" w:rsidP="00570C48">
      <w:pPr>
        <w:pStyle w:val="ConsPlusNormal"/>
        <w:ind w:firstLine="540"/>
        <w:jc w:val="both"/>
        <w:rPr>
          <w:sz w:val="28"/>
          <w:szCs w:val="28"/>
        </w:rPr>
      </w:pPr>
      <w:r w:rsidRPr="00570C48">
        <w:rPr>
          <w:rFonts w:eastAsia="Times New Roman"/>
          <w:sz w:val="28"/>
          <w:szCs w:val="28"/>
        </w:rPr>
        <w:t>в) реквизиты решения о присвоении земельному участку категории риска, а также сведения, на основании которых было принято решение об отнесении земельного участка к категории риска.</w:t>
      </w:r>
    </w:p>
    <w:p w14:paraId="63117DC3" w14:textId="77777777" w:rsidR="00570C48" w:rsidRPr="00570C48" w:rsidRDefault="00570C48" w:rsidP="00570C48">
      <w:pPr>
        <w:pStyle w:val="ConsPlusNormal"/>
        <w:jc w:val="both"/>
        <w:rPr>
          <w:sz w:val="28"/>
          <w:szCs w:val="28"/>
        </w:rPr>
      </w:pPr>
    </w:p>
    <w:p w14:paraId="31128366" w14:textId="77777777" w:rsidR="00570C48" w:rsidRPr="00570C48" w:rsidRDefault="00570C48" w:rsidP="00570C48">
      <w:pPr>
        <w:pStyle w:val="ConsPlusTitle"/>
        <w:jc w:val="center"/>
        <w:outlineLvl w:val="1"/>
        <w:rPr>
          <w:rFonts w:ascii="Times New Roman" w:hAnsi="Times New Roman" w:cs="Times New Roman"/>
          <w:sz w:val="28"/>
          <w:szCs w:val="28"/>
        </w:rPr>
      </w:pPr>
      <w:r w:rsidRPr="00570C48">
        <w:rPr>
          <w:rFonts w:ascii="Times New Roman" w:eastAsia="Times New Roman" w:hAnsi="Times New Roman" w:cs="Times New Roman"/>
          <w:sz w:val="28"/>
          <w:szCs w:val="28"/>
        </w:rPr>
        <w:t>4. Профилактика рисков причинения вреда (ущерба)</w:t>
      </w:r>
    </w:p>
    <w:p w14:paraId="2E47A690" w14:textId="77777777" w:rsidR="00570C48" w:rsidRPr="00570C48" w:rsidRDefault="00570C48" w:rsidP="00570C48">
      <w:pPr>
        <w:pStyle w:val="ConsPlusTitle"/>
        <w:jc w:val="center"/>
        <w:rPr>
          <w:rFonts w:ascii="Times New Roman" w:hAnsi="Times New Roman" w:cs="Times New Roman"/>
          <w:sz w:val="28"/>
          <w:szCs w:val="28"/>
        </w:rPr>
      </w:pPr>
      <w:r w:rsidRPr="00570C48">
        <w:rPr>
          <w:rFonts w:ascii="Times New Roman" w:eastAsia="Times New Roman" w:hAnsi="Times New Roman" w:cs="Times New Roman"/>
          <w:sz w:val="28"/>
          <w:szCs w:val="28"/>
        </w:rPr>
        <w:t>охраняемым законом ценностям</w:t>
      </w:r>
    </w:p>
    <w:p w14:paraId="0DCDB93C" w14:textId="77777777" w:rsidR="00570C48" w:rsidRPr="00570C48" w:rsidRDefault="00570C48" w:rsidP="00570C48">
      <w:pPr>
        <w:pStyle w:val="ConsPlusNormal"/>
        <w:jc w:val="both"/>
        <w:rPr>
          <w:sz w:val="28"/>
          <w:szCs w:val="28"/>
        </w:rPr>
      </w:pPr>
    </w:p>
    <w:p w14:paraId="2847DAE3" w14:textId="77777777" w:rsidR="00570C48" w:rsidRPr="00570C48" w:rsidRDefault="00570C48" w:rsidP="00570C48">
      <w:pPr>
        <w:pStyle w:val="ConsPlusNormal"/>
        <w:ind w:firstLine="540"/>
        <w:jc w:val="both"/>
        <w:rPr>
          <w:sz w:val="28"/>
          <w:szCs w:val="28"/>
        </w:rPr>
      </w:pPr>
      <w:r w:rsidRPr="00570C48">
        <w:rPr>
          <w:rFonts w:eastAsia="Times New Roman"/>
          <w:sz w:val="28"/>
          <w:szCs w:val="28"/>
        </w:rPr>
        <w:t>4.1. Профилактические мероприятия осуществляются органом муниципального земельного контроля в целях стимулирования добросовестного соблюдения обязательных требований контролируемыми лицами, устранения условий, причин и факторов, способных привести к нарушениям обязательных требований и (или) причинению вреда (ущерба) охраняемым законом ценностям, и доведения обязательных требований до контролируемых лиц, способов их соблюдения.</w:t>
      </w:r>
    </w:p>
    <w:p w14:paraId="67A4F0C2" w14:textId="77777777" w:rsidR="00570C48" w:rsidRPr="00570C48" w:rsidRDefault="00570C48" w:rsidP="00570C48">
      <w:pPr>
        <w:pStyle w:val="ConsPlusNormal"/>
        <w:ind w:firstLine="540"/>
        <w:jc w:val="both"/>
        <w:rPr>
          <w:sz w:val="28"/>
          <w:szCs w:val="28"/>
        </w:rPr>
      </w:pPr>
      <w:r w:rsidRPr="00570C48">
        <w:rPr>
          <w:rFonts w:eastAsia="Times New Roman"/>
          <w:sz w:val="28"/>
          <w:szCs w:val="28"/>
        </w:rPr>
        <w:t>Профилактические мероприятия осуществляются на основании программы профилактики рисков причинения вреда (ущерба) охраняемым законом ценностям. Также могут проводиться профилактические мероприятия, не предусмотренные указанной программой профилактики.</w:t>
      </w:r>
    </w:p>
    <w:p w14:paraId="3DB52874" w14:textId="77777777" w:rsidR="00570C48" w:rsidRPr="00570C48" w:rsidRDefault="00570C48" w:rsidP="00570C48">
      <w:pPr>
        <w:pStyle w:val="ConsPlusNormal"/>
        <w:ind w:firstLine="540"/>
        <w:jc w:val="both"/>
        <w:rPr>
          <w:sz w:val="28"/>
          <w:szCs w:val="28"/>
        </w:rPr>
      </w:pPr>
      <w:r w:rsidRPr="00570C48">
        <w:rPr>
          <w:rFonts w:eastAsia="Times New Roman"/>
          <w:sz w:val="28"/>
          <w:szCs w:val="28"/>
        </w:rPr>
        <w:t xml:space="preserve">В случае если при проведении профилактических мероприятий установлено, что объекты контроля </w:t>
      </w:r>
      <w:r w:rsidRPr="00570C48">
        <w:rPr>
          <w:rFonts w:eastAsia="Times New Roman"/>
          <w:sz w:val="28"/>
          <w:szCs w:val="28"/>
        </w:rPr>
        <w:lastRenderedPageBreak/>
        <w:t>представляют явную непосредственную угрозу причинения вреда (ущерба) охраняемым законом ценностям или такой вред (ущерб) причинен, должностное лицо органа муниципального контроля незамедлительно направляет информацию об этом руководителю (заместителю руководителя) органа муниципального земельного контроля для принятия решения о проведении контрольных мероприятий.</w:t>
      </w:r>
    </w:p>
    <w:p w14:paraId="69DDCC25" w14:textId="77777777" w:rsidR="00570C48" w:rsidRPr="00570C48" w:rsidRDefault="00570C48" w:rsidP="00570C48">
      <w:pPr>
        <w:pStyle w:val="ConsPlusNormal"/>
        <w:ind w:firstLine="540"/>
        <w:jc w:val="both"/>
        <w:rPr>
          <w:sz w:val="28"/>
          <w:szCs w:val="28"/>
        </w:rPr>
      </w:pPr>
      <w:r w:rsidRPr="00570C48">
        <w:rPr>
          <w:rFonts w:eastAsia="Times New Roman"/>
          <w:sz w:val="28"/>
          <w:szCs w:val="28"/>
        </w:rPr>
        <w:t>4.2. При осуществлении муниципального земельного контроля могут проводиться следующие виды профилактических мероприятий:</w:t>
      </w:r>
    </w:p>
    <w:p w14:paraId="7CED97C1" w14:textId="77777777" w:rsidR="00570C48" w:rsidRPr="00570C48" w:rsidRDefault="00570C48" w:rsidP="00570C48">
      <w:pPr>
        <w:pStyle w:val="ConsPlusNormal"/>
        <w:ind w:firstLine="540"/>
        <w:jc w:val="both"/>
        <w:rPr>
          <w:sz w:val="28"/>
          <w:szCs w:val="28"/>
        </w:rPr>
      </w:pPr>
      <w:r w:rsidRPr="00570C48">
        <w:rPr>
          <w:rFonts w:eastAsia="Times New Roman"/>
          <w:sz w:val="28"/>
          <w:szCs w:val="28"/>
        </w:rPr>
        <w:t>а) информирование;</w:t>
      </w:r>
    </w:p>
    <w:p w14:paraId="41E3D208" w14:textId="77777777" w:rsidR="00570C48" w:rsidRPr="00570C48" w:rsidRDefault="00570C48" w:rsidP="00570C48">
      <w:pPr>
        <w:pStyle w:val="ConsPlusNormal"/>
        <w:ind w:firstLine="540"/>
        <w:jc w:val="both"/>
        <w:rPr>
          <w:sz w:val="28"/>
          <w:szCs w:val="28"/>
        </w:rPr>
      </w:pPr>
      <w:r w:rsidRPr="00570C48">
        <w:rPr>
          <w:rFonts w:eastAsia="Times New Roman"/>
          <w:sz w:val="28"/>
          <w:szCs w:val="28"/>
        </w:rPr>
        <w:t>б) обобщение правоприменительной практики;</w:t>
      </w:r>
    </w:p>
    <w:p w14:paraId="5BFD4DC1" w14:textId="77777777" w:rsidR="00570C48" w:rsidRPr="00570C48" w:rsidRDefault="00570C48" w:rsidP="00570C48">
      <w:pPr>
        <w:pStyle w:val="ConsPlusNormal"/>
        <w:ind w:firstLine="540"/>
        <w:jc w:val="both"/>
        <w:rPr>
          <w:sz w:val="28"/>
          <w:szCs w:val="28"/>
        </w:rPr>
      </w:pPr>
      <w:r w:rsidRPr="00570C48">
        <w:rPr>
          <w:rFonts w:eastAsia="Times New Roman"/>
          <w:sz w:val="28"/>
          <w:szCs w:val="28"/>
        </w:rPr>
        <w:t>в) объявление предостережений;</w:t>
      </w:r>
    </w:p>
    <w:p w14:paraId="1F9CBE94" w14:textId="77777777" w:rsidR="00570C48" w:rsidRPr="00570C48" w:rsidRDefault="00570C48" w:rsidP="00570C48">
      <w:pPr>
        <w:pStyle w:val="ConsPlusNormal"/>
        <w:ind w:firstLine="540"/>
        <w:jc w:val="both"/>
        <w:rPr>
          <w:sz w:val="28"/>
          <w:szCs w:val="28"/>
        </w:rPr>
      </w:pPr>
      <w:r w:rsidRPr="00570C48">
        <w:rPr>
          <w:rFonts w:eastAsia="Times New Roman"/>
          <w:sz w:val="28"/>
          <w:szCs w:val="28"/>
        </w:rPr>
        <w:t>г) консультирование;</w:t>
      </w:r>
    </w:p>
    <w:p w14:paraId="5B4808F5" w14:textId="77777777" w:rsidR="00570C48" w:rsidRPr="00570C48" w:rsidRDefault="00570C48" w:rsidP="00570C48">
      <w:pPr>
        <w:pStyle w:val="ConsPlusNormal"/>
        <w:ind w:firstLine="540"/>
        <w:jc w:val="both"/>
        <w:rPr>
          <w:sz w:val="28"/>
          <w:szCs w:val="28"/>
        </w:rPr>
      </w:pPr>
      <w:r w:rsidRPr="00570C48">
        <w:rPr>
          <w:rFonts w:eastAsia="Times New Roman"/>
          <w:sz w:val="28"/>
          <w:szCs w:val="28"/>
        </w:rPr>
        <w:t>д) профилактический визит.</w:t>
      </w:r>
    </w:p>
    <w:p w14:paraId="758C8CFF" w14:textId="77777777" w:rsidR="00570C48" w:rsidRPr="00570C48" w:rsidRDefault="00570C48" w:rsidP="00570C48">
      <w:pPr>
        <w:pStyle w:val="ConsPlusNormal"/>
        <w:ind w:firstLine="540"/>
        <w:jc w:val="both"/>
        <w:rPr>
          <w:sz w:val="28"/>
          <w:szCs w:val="28"/>
        </w:rPr>
      </w:pPr>
      <w:r w:rsidRPr="00570C48">
        <w:rPr>
          <w:rFonts w:eastAsia="Times New Roman"/>
          <w:sz w:val="28"/>
          <w:szCs w:val="28"/>
        </w:rPr>
        <w:t>4.3. Информирование осуществляется органом муниципального земельного контроля по вопросам соблюдения обязательных требований посредством размещения соответствующих сведений на официальном сайте органов местного самоуправления Анжеро-Судженского городского округа в информационно-телекоммуникационной сети Интернет и в периодическом печатном издании.</w:t>
      </w:r>
    </w:p>
    <w:p w14:paraId="2C0A055A" w14:textId="77777777" w:rsidR="00570C48" w:rsidRPr="00570C48" w:rsidRDefault="00570C48" w:rsidP="00570C48">
      <w:pPr>
        <w:pStyle w:val="ConsPlusNormal"/>
        <w:ind w:firstLine="540"/>
        <w:jc w:val="both"/>
        <w:rPr>
          <w:sz w:val="28"/>
          <w:szCs w:val="28"/>
        </w:rPr>
      </w:pPr>
      <w:r w:rsidRPr="00570C48">
        <w:rPr>
          <w:rFonts w:eastAsia="Times New Roman"/>
          <w:sz w:val="28"/>
          <w:szCs w:val="28"/>
        </w:rPr>
        <w:t xml:space="preserve">Органы муниципального земельного контроля обязаны размещать и поддерживать в актуальном состоянии на официальном сайте органов местного самоуправления Анжеро-Судженского городского округа в информационно-телекоммуникационной сети Интернет сведения, предусмотренные </w:t>
      </w:r>
      <w:hyperlink r:id="rId25" w:tooltip="Федеральный закон от 31.07.2020 N 248-ФЗ (ред. от 28.12.2024) &quot;О государственном контроле (надзоре) и муниципальном контроле в Российской Федерации&quot; (с изм. и доп., вступ. в силу с 01.06.2025) {КонсультантПлюс}" w:history="1">
        <w:r w:rsidRPr="00570C48">
          <w:rPr>
            <w:rStyle w:val="ad"/>
            <w:rFonts w:eastAsia="Times New Roman"/>
            <w:color w:val="auto"/>
            <w:sz w:val="28"/>
            <w:szCs w:val="28"/>
            <w:u w:val="none"/>
          </w:rPr>
          <w:t>частью 3 статьи 46</w:t>
        </w:r>
      </w:hyperlink>
      <w:r w:rsidRPr="00570C48">
        <w:rPr>
          <w:rFonts w:eastAsia="Times New Roman"/>
          <w:sz w:val="28"/>
          <w:szCs w:val="28"/>
        </w:rPr>
        <w:t xml:space="preserve"> Закона № 248-ФЗ.</w:t>
      </w:r>
    </w:p>
    <w:p w14:paraId="177C2B22" w14:textId="77777777" w:rsidR="00570C48" w:rsidRPr="00570C48" w:rsidRDefault="00570C48" w:rsidP="00570C48">
      <w:pPr>
        <w:pStyle w:val="ConsPlusNormal"/>
        <w:ind w:firstLine="540"/>
        <w:jc w:val="both"/>
        <w:rPr>
          <w:sz w:val="28"/>
          <w:szCs w:val="28"/>
        </w:rPr>
      </w:pPr>
      <w:r w:rsidRPr="00570C48">
        <w:rPr>
          <w:rFonts w:eastAsia="Times New Roman"/>
          <w:sz w:val="28"/>
          <w:szCs w:val="28"/>
        </w:rPr>
        <w:t xml:space="preserve">4.4. Обобщение правоприменительной практики осуществляется органом муниципального земельного </w:t>
      </w:r>
      <w:r w:rsidRPr="00570C48">
        <w:rPr>
          <w:rFonts w:eastAsia="Times New Roman"/>
          <w:sz w:val="28"/>
          <w:szCs w:val="28"/>
        </w:rPr>
        <w:lastRenderedPageBreak/>
        <w:t>контроля посредством сбора и анализа данных о проведенных контрольных (надзорных) мероприятиях и их результатах.</w:t>
      </w:r>
    </w:p>
    <w:p w14:paraId="118F7E3D" w14:textId="77777777" w:rsidR="00570C48" w:rsidRPr="00570C48" w:rsidRDefault="00570C48" w:rsidP="00570C48">
      <w:pPr>
        <w:pStyle w:val="ConsPlusNormal"/>
        <w:ind w:firstLine="540"/>
        <w:jc w:val="both"/>
        <w:rPr>
          <w:sz w:val="28"/>
          <w:szCs w:val="28"/>
        </w:rPr>
      </w:pPr>
      <w:r w:rsidRPr="00570C48">
        <w:rPr>
          <w:rFonts w:eastAsia="Times New Roman"/>
          <w:sz w:val="28"/>
          <w:szCs w:val="28"/>
        </w:rPr>
        <w:t>По итогам обобщения правоприменительной практики органом муниципального земельного контроля ежегодно готовятся доклады, содержащие результаты обобщения правоприменительной практики по осуществлению муниципального земельного контроля, которые утверждаются и размещаются в срок до 1 июля года, следующего за отчетным годом, на официальном сайте органов местного самоуправления Анжеро-Судженского городского округа в информационно-телекоммуникационной сети Интернет.</w:t>
      </w:r>
    </w:p>
    <w:p w14:paraId="48EA9731" w14:textId="087304F1" w:rsidR="00570C48" w:rsidRPr="00570C48" w:rsidRDefault="00570C48" w:rsidP="00570C48">
      <w:pPr>
        <w:pStyle w:val="ConsPlusNormal"/>
        <w:ind w:firstLine="540"/>
        <w:jc w:val="both"/>
        <w:rPr>
          <w:sz w:val="28"/>
          <w:szCs w:val="28"/>
        </w:rPr>
      </w:pPr>
      <w:r w:rsidRPr="00570C48">
        <w:rPr>
          <w:rFonts w:eastAsia="Times New Roman"/>
          <w:sz w:val="28"/>
          <w:szCs w:val="28"/>
        </w:rPr>
        <w:t>4.5. Предостережение о недопустимости нарушения обязательных требований (далее – предостережение) объявляется контролируемому лицу в случае наличия у органа муниципального земельного контроля сведений о готовящихся нарушениях обязательных требований и (или) в случае отсутствия подтверждения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с предложением о принятии мер по обеспечению соблюдения обязательных требований.</w:t>
      </w:r>
    </w:p>
    <w:p w14:paraId="6AB71302" w14:textId="77777777" w:rsidR="00570C48" w:rsidRPr="00570C48" w:rsidRDefault="00570C48" w:rsidP="00570C48">
      <w:pPr>
        <w:pStyle w:val="ConsPlusNormal"/>
        <w:ind w:firstLine="540"/>
        <w:jc w:val="both"/>
        <w:rPr>
          <w:sz w:val="28"/>
          <w:szCs w:val="28"/>
        </w:rPr>
      </w:pPr>
      <w:r w:rsidRPr="00570C48">
        <w:rPr>
          <w:rFonts w:eastAsia="Times New Roman"/>
          <w:sz w:val="28"/>
          <w:szCs w:val="28"/>
        </w:rPr>
        <w:t>Предостережения объявляются руководителем (заместителем руководителя) органа муниципального земельного контроля не позднее 30 (тридцати) дней со дня получения указанных сведений. Предостережение оформляется в письменной форме или в форме электронного документа и направляется в адрес контролируемого лица.</w:t>
      </w:r>
    </w:p>
    <w:p w14:paraId="0C611643" w14:textId="77777777" w:rsidR="00570C48" w:rsidRPr="00570C48" w:rsidRDefault="00570C48" w:rsidP="00570C48">
      <w:pPr>
        <w:pStyle w:val="ConsPlusNormal"/>
        <w:ind w:firstLine="540"/>
        <w:jc w:val="both"/>
        <w:rPr>
          <w:sz w:val="28"/>
          <w:szCs w:val="28"/>
        </w:rPr>
      </w:pPr>
      <w:r w:rsidRPr="00570C48">
        <w:rPr>
          <w:rFonts w:eastAsia="Times New Roman"/>
          <w:sz w:val="28"/>
          <w:szCs w:val="28"/>
        </w:rPr>
        <w:t xml:space="preserve">В случае объявления органом муниципального земельного контроля предостережения контролируемое </w:t>
      </w:r>
      <w:r w:rsidRPr="00570C48">
        <w:rPr>
          <w:rFonts w:eastAsia="Times New Roman"/>
          <w:sz w:val="28"/>
          <w:szCs w:val="28"/>
        </w:rPr>
        <w:lastRenderedPageBreak/>
        <w:t>лицо вправе подать возражение в отношении предостережения (далее – возражение) в срок не позднее 30 (тридцати) дней со дня получения им предостережения. Возражение рассматривается органом муниципального земельного контроля в течение 30 (тридцати) дней со дня получения. В результате рассмотрения возражения контролируемому лицу направляется ответ с информацией о согласии или несогласии с возражением.</w:t>
      </w:r>
    </w:p>
    <w:p w14:paraId="039FB65A" w14:textId="77777777" w:rsidR="00570C48" w:rsidRPr="00570C48" w:rsidRDefault="00570C48" w:rsidP="00570C48">
      <w:pPr>
        <w:pStyle w:val="ConsPlusNormal"/>
        <w:ind w:firstLine="540"/>
        <w:jc w:val="both"/>
        <w:rPr>
          <w:sz w:val="28"/>
          <w:szCs w:val="28"/>
        </w:rPr>
      </w:pPr>
      <w:r w:rsidRPr="00570C48">
        <w:rPr>
          <w:rFonts w:eastAsia="Times New Roman"/>
          <w:sz w:val="28"/>
          <w:szCs w:val="28"/>
        </w:rPr>
        <w:t>В случае принятия представленных в возражении контролируемого лица доводов руководитель (заместитель руководителя) органа муниципального земельного контроля аннулирует направленное ранее предостережение с соответствующей отметкой в журнале учета объявленных предостережений. При несогласии с возражением указываются соответствующие обоснования.</w:t>
      </w:r>
    </w:p>
    <w:p w14:paraId="21233C0A" w14:textId="77777777" w:rsidR="00570C48" w:rsidRPr="00570C48" w:rsidRDefault="00570C48" w:rsidP="00570C48">
      <w:pPr>
        <w:pStyle w:val="ConsPlusNormal"/>
        <w:ind w:firstLine="540"/>
        <w:jc w:val="both"/>
        <w:rPr>
          <w:sz w:val="28"/>
          <w:szCs w:val="28"/>
        </w:rPr>
      </w:pPr>
      <w:r w:rsidRPr="00570C48">
        <w:rPr>
          <w:rFonts w:eastAsia="Times New Roman"/>
          <w:sz w:val="28"/>
          <w:szCs w:val="28"/>
        </w:rPr>
        <w:t>Информация о несогласии с возражением или об аннулировании предостережения направляется в адрес контролируемого лица в письменной форме или в форме электронного документа.</w:t>
      </w:r>
    </w:p>
    <w:p w14:paraId="5FC31EF4" w14:textId="77777777" w:rsidR="00570C48" w:rsidRPr="00570C48" w:rsidRDefault="00570C48" w:rsidP="00570C48">
      <w:pPr>
        <w:pStyle w:val="ConsPlusNormal"/>
        <w:ind w:firstLine="540"/>
        <w:jc w:val="both"/>
        <w:rPr>
          <w:sz w:val="28"/>
          <w:szCs w:val="28"/>
        </w:rPr>
      </w:pPr>
      <w:r w:rsidRPr="00570C48">
        <w:rPr>
          <w:rFonts w:eastAsia="Times New Roman"/>
          <w:sz w:val="28"/>
          <w:szCs w:val="28"/>
        </w:rPr>
        <w:t>4.6. Консультирование осуществляется в устной или письменной форме по следующим вопросам:</w:t>
      </w:r>
    </w:p>
    <w:p w14:paraId="5B874FE1" w14:textId="77777777" w:rsidR="00570C48" w:rsidRPr="00570C48" w:rsidRDefault="00570C48" w:rsidP="00570C48">
      <w:pPr>
        <w:pStyle w:val="ConsPlusNormal"/>
        <w:ind w:firstLine="540"/>
        <w:jc w:val="both"/>
        <w:rPr>
          <w:sz w:val="28"/>
          <w:szCs w:val="28"/>
        </w:rPr>
      </w:pPr>
      <w:r w:rsidRPr="00570C48">
        <w:rPr>
          <w:rFonts w:eastAsia="Times New Roman"/>
          <w:sz w:val="28"/>
          <w:szCs w:val="28"/>
        </w:rPr>
        <w:t>а) организация и осуществление муниципального земельного контроля;</w:t>
      </w:r>
    </w:p>
    <w:p w14:paraId="71105163" w14:textId="77777777" w:rsidR="00570C48" w:rsidRPr="00570C48" w:rsidRDefault="00570C48" w:rsidP="00570C48">
      <w:pPr>
        <w:pStyle w:val="ConsPlusNormal"/>
        <w:ind w:firstLine="540"/>
        <w:jc w:val="both"/>
        <w:rPr>
          <w:sz w:val="28"/>
          <w:szCs w:val="28"/>
        </w:rPr>
      </w:pPr>
      <w:r w:rsidRPr="00570C48">
        <w:rPr>
          <w:rFonts w:eastAsia="Times New Roman"/>
          <w:sz w:val="28"/>
          <w:szCs w:val="28"/>
        </w:rPr>
        <w:t>б) порядок осуществления контрольных мероприятий, установленных настоящим Положением;</w:t>
      </w:r>
    </w:p>
    <w:p w14:paraId="1A0F3D53" w14:textId="77777777" w:rsidR="00570C48" w:rsidRPr="00570C48" w:rsidRDefault="00570C48" w:rsidP="00570C48">
      <w:pPr>
        <w:pStyle w:val="ConsPlusNormal"/>
        <w:ind w:firstLine="540"/>
        <w:jc w:val="both"/>
        <w:rPr>
          <w:sz w:val="28"/>
          <w:szCs w:val="28"/>
        </w:rPr>
      </w:pPr>
      <w:r w:rsidRPr="00570C48">
        <w:rPr>
          <w:rFonts w:eastAsia="Times New Roman"/>
          <w:sz w:val="28"/>
          <w:szCs w:val="28"/>
        </w:rPr>
        <w:t>в) порядок обжалования действий (бездействия) должностных лиц органа муниципального земельного контроля;</w:t>
      </w:r>
    </w:p>
    <w:p w14:paraId="55B06474" w14:textId="77777777" w:rsidR="00570C48" w:rsidRPr="00570C48" w:rsidRDefault="00570C48" w:rsidP="00570C48">
      <w:pPr>
        <w:pStyle w:val="ConsPlusNormal"/>
        <w:ind w:firstLine="540"/>
        <w:jc w:val="both"/>
        <w:rPr>
          <w:sz w:val="28"/>
          <w:szCs w:val="28"/>
        </w:rPr>
      </w:pPr>
      <w:r w:rsidRPr="00570C48">
        <w:rPr>
          <w:rFonts w:eastAsia="Times New Roman"/>
          <w:sz w:val="28"/>
          <w:szCs w:val="28"/>
        </w:rPr>
        <w:t>г) получение информации о нормативных правовых актах (их отдельных положениях), содержащих обязательные требования, оценка соблюдения кото</w:t>
      </w:r>
      <w:r w:rsidRPr="00570C48">
        <w:rPr>
          <w:rFonts w:eastAsia="Times New Roman"/>
          <w:sz w:val="28"/>
          <w:szCs w:val="28"/>
        </w:rPr>
        <w:lastRenderedPageBreak/>
        <w:t>рых осуществляется органом муниципального земельного контроля в рамках контрольных мероприятий.</w:t>
      </w:r>
    </w:p>
    <w:p w14:paraId="6B0AA508" w14:textId="77777777" w:rsidR="00570C48" w:rsidRPr="00570C48" w:rsidRDefault="00570C48" w:rsidP="00570C48">
      <w:pPr>
        <w:pStyle w:val="ConsPlusNormal"/>
        <w:ind w:firstLine="540"/>
        <w:jc w:val="both"/>
        <w:rPr>
          <w:sz w:val="28"/>
          <w:szCs w:val="28"/>
        </w:rPr>
      </w:pPr>
      <w:r w:rsidRPr="00570C48">
        <w:rPr>
          <w:rFonts w:eastAsia="Times New Roman"/>
          <w:sz w:val="28"/>
          <w:szCs w:val="28"/>
        </w:rPr>
        <w:t>Консультирование в письменной форме осуществляется должностными лицами органа муниципального земельного контроля в следующих случаях:</w:t>
      </w:r>
    </w:p>
    <w:p w14:paraId="126A1D85" w14:textId="77777777" w:rsidR="00570C48" w:rsidRPr="00570C48" w:rsidRDefault="00570C48" w:rsidP="00570C48">
      <w:pPr>
        <w:pStyle w:val="ConsPlusNormal"/>
        <w:ind w:firstLine="540"/>
        <w:jc w:val="both"/>
        <w:rPr>
          <w:sz w:val="28"/>
          <w:szCs w:val="28"/>
        </w:rPr>
      </w:pPr>
      <w:r w:rsidRPr="00570C48">
        <w:rPr>
          <w:rFonts w:eastAsia="Times New Roman"/>
          <w:sz w:val="28"/>
          <w:szCs w:val="28"/>
        </w:rPr>
        <w:t>а) контролируемым лицом представлен письменный запрос о представлении письменного ответа по вопросам консультирования;</w:t>
      </w:r>
    </w:p>
    <w:p w14:paraId="0BFB234E" w14:textId="77777777" w:rsidR="00570C48" w:rsidRPr="00570C48" w:rsidRDefault="00570C48" w:rsidP="00570C48">
      <w:pPr>
        <w:pStyle w:val="ConsPlusNormal"/>
        <w:ind w:firstLine="540"/>
        <w:jc w:val="both"/>
        <w:rPr>
          <w:sz w:val="28"/>
          <w:szCs w:val="28"/>
        </w:rPr>
      </w:pPr>
      <w:r w:rsidRPr="00570C48">
        <w:rPr>
          <w:rFonts w:eastAsia="Times New Roman"/>
          <w:sz w:val="28"/>
          <w:szCs w:val="28"/>
        </w:rPr>
        <w:t>б) за время консультирования предоставить ответ на поставленные вопросы невозможно;</w:t>
      </w:r>
    </w:p>
    <w:p w14:paraId="3C860C5A" w14:textId="77777777" w:rsidR="00570C48" w:rsidRPr="00570C48" w:rsidRDefault="00570C48" w:rsidP="00570C48">
      <w:pPr>
        <w:pStyle w:val="ConsPlusNormal"/>
        <w:ind w:firstLine="540"/>
        <w:jc w:val="both"/>
        <w:rPr>
          <w:sz w:val="28"/>
          <w:szCs w:val="28"/>
        </w:rPr>
      </w:pPr>
      <w:r w:rsidRPr="00570C48">
        <w:rPr>
          <w:rFonts w:eastAsia="Times New Roman"/>
          <w:sz w:val="28"/>
          <w:szCs w:val="28"/>
        </w:rPr>
        <w:t>в) ответ на поставленные вопросы требует дополнительного запроса сведений.</w:t>
      </w:r>
    </w:p>
    <w:p w14:paraId="7D94A831" w14:textId="77777777" w:rsidR="00570C48" w:rsidRPr="00570C48" w:rsidRDefault="00570C48" w:rsidP="00570C48">
      <w:pPr>
        <w:pStyle w:val="ConsPlusNormal"/>
        <w:ind w:firstLine="540"/>
        <w:jc w:val="both"/>
        <w:rPr>
          <w:sz w:val="28"/>
          <w:szCs w:val="28"/>
        </w:rPr>
      </w:pPr>
      <w:r w:rsidRPr="00570C48">
        <w:rPr>
          <w:rFonts w:eastAsia="Times New Roman"/>
          <w:sz w:val="28"/>
          <w:szCs w:val="28"/>
        </w:rPr>
        <w:t>При осуществлении консультирования должностное лицо органа муниципального земельного контроля обязано соблюдать конфиденциальность информации, доступ к которой ограничен в соответствии с законодательством Российской Федерации.</w:t>
      </w:r>
    </w:p>
    <w:p w14:paraId="4B05554A" w14:textId="77777777" w:rsidR="00570C48" w:rsidRPr="00570C48" w:rsidRDefault="00570C48" w:rsidP="00570C48">
      <w:pPr>
        <w:pStyle w:val="ConsPlusNormal"/>
        <w:ind w:firstLine="540"/>
        <w:jc w:val="both"/>
        <w:rPr>
          <w:sz w:val="28"/>
          <w:szCs w:val="28"/>
        </w:rPr>
      </w:pPr>
      <w:r w:rsidRPr="00570C48">
        <w:rPr>
          <w:rFonts w:eastAsia="Times New Roman"/>
          <w:sz w:val="28"/>
          <w:szCs w:val="28"/>
        </w:rPr>
        <w:t>В ходе консультирования не может предоставляться информация, содержащая оценку конкретного контрольного (надзорного) мероприятия, решений и (или) действий (бездействия) должностных лиц органа муниципального земельного контроля, иных участников контрольного (надзорного) мероприятия, а также результаты проведенных в рамках контрольного (надзорного) мероприятия экспертизы, испытаний.</w:t>
      </w:r>
    </w:p>
    <w:p w14:paraId="26A5CA88" w14:textId="77777777" w:rsidR="00570C48" w:rsidRPr="00570C48" w:rsidRDefault="00570C48" w:rsidP="00570C48">
      <w:pPr>
        <w:pStyle w:val="ConsPlusNormal"/>
        <w:ind w:firstLine="540"/>
        <w:jc w:val="both"/>
        <w:rPr>
          <w:sz w:val="28"/>
          <w:szCs w:val="28"/>
        </w:rPr>
      </w:pPr>
      <w:r w:rsidRPr="00570C48">
        <w:rPr>
          <w:rFonts w:eastAsia="Times New Roman"/>
          <w:sz w:val="28"/>
          <w:szCs w:val="28"/>
        </w:rPr>
        <w:t>Информация, ставшая известной должностному лицу органа муниципального земельного контроля в ходе консультирования, не может использоваться органом муниципального земельного контроля в целях оценки контролируемого лица по вопросам соблюдения обязательных требований.</w:t>
      </w:r>
    </w:p>
    <w:p w14:paraId="4157844B" w14:textId="77777777" w:rsidR="00570C48" w:rsidRPr="00570C48" w:rsidRDefault="00570C48" w:rsidP="00570C48">
      <w:pPr>
        <w:pStyle w:val="ConsPlusNormal"/>
        <w:ind w:firstLine="540"/>
        <w:jc w:val="both"/>
        <w:rPr>
          <w:sz w:val="28"/>
          <w:szCs w:val="28"/>
        </w:rPr>
      </w:pPr>
      <w:r w:rsidRPr="00570C48">
        <w:rPr>
          <w:rFonts w:eastAsia="Times New Roman"/>
          <w:sz w:val="28"/>
          <w:szCs w:val="28"/>
        </w:rPr>
        <w:t>Орган муниципального земельного контроля ведет журнал учета консультирований.</w:t>
      </w:r>
    </w:p>
    <w:p w14:paraId="557B16A0" w14:textId="77777777" w:rsidR="00570C48" w:rsidRPr="00570C48" w:rsidRDefault="00570C48" w:rsidP="00570C48">
      <w:pPr>
        <w:pStyle w:val="ConsPlusNormal"/>
        <w:ind w:firstLine="540"/>
        <w:jc w:val="both"/>
        <w:rPr>
          <w:sz w:val="28"/>
          <w:szCs w:val="28"/>
        </w:rPr>
      </w:pPr>
      <w:r w:rsidRPr="00570C48">
        <w:rPr>
          <w:rFonts w:eastAsia="Times New Roman"/>
          <w:sz w:val="28"/>
          <w:szCs w:val="28"/>
        </w:rPr>
        <w:lastRenderedPageBreak/>
        <w:t xml:space="preserve">В случае поступления в орган муниципального земельного контроля 5 (пяти) и более однотипных обращений контролируемых лиц и их представителей консультирование осуществляется посредством размещения на официальном сайте органов местного самоуправления Анжеро-Судженского городского округа в </w:t>
      </w:r>
      <w:r w:rsidRPr="00570C48">
        <w:rPr>
          <w:rFonts w:eastAsia="Times New Roman"/>
          <w:sz w:val="28"/>
          <w:szCs w:val="28"/>
          <w:highlight w:val="white"/>
        </w:rPr>
        <w:t xml:space="preserve">информационно-телекоммуникационной </w:t>
      </w:r>
      <w:r w:rsidRPr="00570C48">
        <w:rPr>
          <w:rFonts w:eastAsia="Times New Roman"/>
          <w:sz w:val="28"/>
          <w:szCs w:val="28"/>
        </w:rPr>
        <w:t>сети Интернет письменного разъяснения.</w:t>
      </w:r>
    </w:p>
    <w:p w14:paraId="6E1FC8BF" w14:textId="77777777" w:rsidR="00570C48" w:rsidRPr="00570C48" w:rsidRDefault="00570C48" w:rsidP="00570C48">
      <w:pPr>
        <w:pStyle w:val="ConsPlusNormal"/>
        <w:ind w:firstLine="540"/>
        <w:jc w:val="both"/>
        <w:rPr>
          <w:sz w:val="28"/>
          <w:szCs w:val="28"/>
        </w:rPr>
      </w:pPr>
      <w:r w:rsidRPr="00570C48">
        <w:rPr>
          <w:rFonts w:eastAsia="Times New Roman"/>
          <w:sz w:val="28"/>
          <w:szCs w:val="28"/>
        </w:rPr>
        <w:t>4.7. 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видео-конференц-связи.</w:t>
      </w:r>
    </w:p>
    <w:p w14:paraId="5465324F" w14:textId="77777777" w:rsidR="00570C48" w:rsidRPr="00570C48" w:rsidRDefault="00570C48" w:rsidP="00570C48">
      <w:pPr>
        <w:pStyle w:val="ConsPlusNormal"/>
        <w:ind w:firstLine="540"/>
        <w:jc w:val="both"/>
        <w:rPr>
          <w:sz w:val="28"/>
          <w:szCs w:val="28"/>
        </w:rPr>
      </w:pPr>
      <w:r w:rsidRPr="00570C48">
        <w:rPr>
          <w:rFonts w:eastAsia="Times New Roman"/>
          <w:sz w:val="28"/>
          <w:szCs w:val="28"/>
        </w:rPr>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основаниях и о рекомендуемых способах снижения категории риска, а также о видах, содержании и об интенсивности контрольных мероприятий, проводимых в отношении объекта контроля, исходя из их отнесения к соответствующей категории риска, а инспектор осуществляет ознакомление с объектом контроля, сбор сведений, необходимых для отнесения объектов контроля к категориям риска, и проводит оценку уровня соблюдения контролируемым лицом обязательных требований.</w:t>
      </w:r>
    </w:p>
    <w:p w14:paraId="4947E255" w14:textId="77777777" w:rsidR="00570C48" w:rsidRPr="00570C48" w:rsidRDefault="00570C48" w:rsidP="00570C48">
      <w:pPr>
        <w:pStyle w:val="ConsPlusNormal"/>
        <w:ind w:firstLine="540"/>
        <w:jc w:val="both"/>
        <w:rPr>
          <w:sz w:val="28"/>
          <w:szCs w:val="28"/>
        </w:rPr>
      </w:pPr>
      <w:r w:rsidRPr="00570C48">
        <w:rPr>
          <w:rFonts w:eastAsia="Times New Roman"/>
          <w:sz w:val="28"/>
          <w:szCs w:val="28"/>
        </w:rPr>
        <w:t>В случае осуществления профилактического визита путем использования видео-конференц-связи должностное лицо органа муниципального земельного контроля осуществляет указанные в настоящем пункте действия посредством использования электронных каналов связи.</w:t>
      </w:r>
    </w:p>
    <w:p w14:paraId="65C2A45A" w14:textId="77777777" w:rsidR="00570C48" w:rsidRPr="00570C48" w:rsidRDefault="00570C48" w:rsidP="00570C48">
      <w:pPr>
        <w:pStyle w:val="ConsPlusNormal"/>
        <w:ind w:firstLine="540"/>
        <w:jc w:val="both"/>
        <w:rPr>
          <w:sz w:val="28"/>
          <w:szCs w:val="28"/>
        </w:rPr>
      </w:pPr>
      <w:r w:rsidRPr="00570C48">
        <w:rPr>
          <w:rFonts w:eastAsia="Times New Roman"/>
          <w:sz w:val="28"/>
          <w:szCs w:val="28"/>
        </w:rPr>
        <w:t xml:space="preserve">При проведении профилактического визита контролируемым лицам не выдаются предписания об </w:t>
      </w:r>
      <w:r w:rsidRPr="00570C48">
        <w:rPr>
          <w:rFonts w:eastAsia="Times New Roman"/>
          <w:sz w:val="28"/>
          <w:szCs w:val="28"/>
        </w:rPr>
        <w:lastRenderedPageBreak/>
        <w:t>устранении нарушений обязательных требований. Разъяснения, полученные контролируемым лицом в ходе профилактического визита, носят рекомендательный характер.</w:t>
      </w:r>
    </w:p>
    <w:p w14:paraId="772809DA" w14:textId="77777777" w:rsidR="00570C48" w:rsidRPr="00570C48" w:rsidRDefault="00570C48" w:rsidP="00570C48">
      <w:pPr>
        <w:pStyle w:val="ConsPlusNormal"/>
        <w:ind w:firstLine="540"/>
        <w:jc w:val="both"/>
        <w:rPr>
          <w:sz w:val="28"/>
          <w:szCs w:val="28"/>
        </w:rPr>
      </w:pPr>
      <w:r w:rsidRPr="00570C48">
        <w:rPr>
          <w:rFonts w:eastAsia="Times New Roman"/>
          <w:sz w:val="28"/>
          <w:szCs w:val="28"/>
        </w:rPr>
        <w:t>В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должностное лицо органа муниципального земельного контроля незамедлительно направляет информацию об этом руководителю органа муниципального земельного контроля для принятия решения о проведении контрольных мероприятий в форме отчета о проведенном профилактическом визите.</w:t>
      </w:r>
    </w:p>
    <w:p w14:paraId="560EE562" w14:textId="77777777" w:rsidR="00570C48" w:rsidRPr="00570C48" w:rsidRDefault="00570C48" w:rsidP="00570C48">
      <w:pPr>
        <w:pStyle w:val="ConsPlusNormal"/>
        <w:ind w:firstLine="540"/>
        <w:jc w:val="both"/>
        <w:rPr>
          <w:sz w:val="28"/>
          <w:szCs w:val="28"/>
        </w:rPr>
      </w:pPr>
      <w:r w:rsidRPr="00570C48">
        <w:rPr>
          <w:rFonts w:eastAsia="Times New Roman"/>
          <w:sz w:val="28"/>
          <w:szCs w:val="28"/>
        </w:rPr>
        <w:t>Контролируемое лицо вправе обратиться в орган муниципального земельного контроля с заявлением о проведении в отношении его профилактического визита.</w:t>
      </w:r>
    </w:p>
    <w:p w14:paraId="1482BDBE" w14:textId="77777777" w:rsidR="00570C48" w:rsidRPr="00570C48" w:rsidRDefault="00570C48" w:rsidP="00570C48">
      <w:pPr>
        <w:pStyle w:val="ConsPlusNormal"/>
        <w:ind w:firstLine="540"/>
        <w:jc w:val="both"/>
        <w:rPr>
          <w:sz w:val="28"/>
          <w:szCs w:val="28"/>
        </w:rPr>
      </w:pPr>
      <w:r w:rsidRPr="00570C48">
        <w:rPr>
          <w:rFonts w:eastAsia="Times New Roman"/>
          <w:sz w:val="28"/>
          <w:szCs w:val="28"/>
        </w:rPr>
        <w:t>Орган муниципального земельного контроля рассматривает заявление контролируемого лица в течение 10 (десяти) рабочих дней с даты регистрации указанного заявления и принимает решение о проведении профилактического визита либо об отказе в его проведении с учетом материальных, финансовых и кадровых ресурсов органа муниципального земельного контроля, категории риска объекта контроля, о чем уведомляет контролируемое лицо.</w:t>
      </w:r>
    </w:p>
    <w:p w14:paraId="76B5CD07" w14:textId="77777777" w:rsidR="00570C48" w:rsidRPr="00570C48" w:rsidRDefault="00570C48" w:rsidP="00570C48">
      <w:pPr>
        <w:pStyle w:val="ConsPlusNormal"/>
        <w:ind w:firstLine="540"/>
        <w:jc w:val="both"/>
        <w:rPr>
          <w:sz w:val="28"/>
          <w:szCs w:val="28"/>
        </w:rPr>
      </w:pPr>
      <w:r w:rsidRPr="00570C48">
        <w:rPr>
          <w:rFonts w:eastAsia="Times New Roman"/>
          <w:sz w:val="28"/>
          <w:szCs w:val="28"/>
        </w:rPr>
        <w:t>Орган муниципального земельного контроля принимает решение об отказе в проведении профилактического визита по заявлению контролируемого лица по одному из следующих оснований:</w:t>
      </w:r>
    </w:p>
    <w:p w14:paraId="37878FC9" w14:textId="77777777" w:rsidR="00570C48" w:rsidRPr="00570C48" w:rsidRDefault="00570C48" w:rsidP="00570C48">
      <w:pPr>
        <w:pStyle w:val="ConsPlusNormal"/>
        <w:ind w:firstLine="540"/>
        <w:jc w:val="both"/>
        <w:rPr>
          <w:sz w:val="28"/>
          <w:szCs w:val="28"/>
        </w:rPr>
      </w:pPr>
      <w:r w:rsidRPr="00570C48">
        <w:rPr>
          <w:rFonts w:eastAsia="Times New Roman"/>
          <w:sz w:val="28"/>
          <w:szCs w:val="28"/>
        </w:rPr>
        <w:t>1) от контролируемого лица поступило уведомле</w:t>
      </w:r>
      <w:r w:rsidRPr="00570C48">
        <w:rPr>
          <w:rFonts w:eastAsia="Times New Roman"/>
          <w:sz w:val="28"/>
          <w:szCs w:val="28"/>
        </w:rPr>
        <w:lastRenderedPageBreak/>
        <w:t>ние об отзыве заявления о проведении профилактического визита;</w:t>
      </w:r>
    </w:p>
    <w:p w14:paraId="66A3F0CD" w14:textId="77777777" w:rsidR="00570C48" w:rsidRPr="00570C48" w:rsidRDefault="00570C48" w:rsidP="00570C48">
      <w:pPr>
        <w:pStyle w:val="ConsPlusNormal"/>
        <w:ind w:firstLine="540"/>
        <w:jc w:val="both"/>
        <w:rPr>
          <w:sz w:val="28"/>
          <w:szCs w:val="28"/>
        </w:rPr>
      </w:pPr>
      <w:r w:rsidRPr="00570C48">
        <w:rPr>
          <w:rFonts w:eastAsia="Times New Roman"/>
          <w:sz w:val="28"/>
          <w:szCs w:val="28"/>
        </w:rPr>
        <w:t>2) в течение 2 (двух) месяцев до даты подачи заявления контролируемого лица органом муниципального земельного контроля было принято решение об отказе в проведении профилактического визита в отношении данного контролируемого лица;</w:t>
      </w:r>
    </w:p>
    <w:p w14:paraId="3A59E00F" w14:textId="77777777" w:rsidR="00570C48" w:rsidRPr="00570C48" w:rsidRDefault="00570C48" w:rsidP="00570C48">
      <w:pPr>
        <w:pStyle w:val="ConsPlusNormal"/>
        <w:ind w:firstLine="540"/>
        <w:jc w:val="both"/>
        <w:rPr>
          <w:sz w:val="28"/>
          <w:szCs w:val="28"/>
        </w:rPr>
      </w:pPr>
      <w:r w:rsidRPr="00570C48">
        <w:rPr>
          <w:rFonts w:eastAsia="Times New Roman"/>
          <w:sz w:val="28"/>
          <w:szCs w:val="28"/>
        </w:rPr>
        <w:t>3) в течение 6 (шести) месяцев до даты подачи заявления контролируемого лица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(бездействием) контролируемого лица, повлекшими невозможность проведения профилактического визита;</w:t>
      </w:r>
    </w:p>
    <w:p w14:paraId="24F57565" w14:textId="77777777" w:rsidR="00570C48" w:rsidRPr="00570C48" w:rsidRDefault="00570C48" w:rsidP="00570C48">
      <w:pPr>
        <w:pStyle w:val="ConsPlusNormal"/>
        <w:ind w:firstLine="540"/>
        <w:jc w:val="both"/>
        <w:rPr>
          <w:sz w:val="28"/>
          <w:szCs w:val="28"/>
        </w:rPr>
      </w:pPr>
      <w:r w:rsidRPr="00570C48">
        <w:rPr>
          <w:rFonts w:eastAsia="Times New Roman"/>
          <w:sz w:val="28"/>
          <w:szCs w:val="28"/>
        </w:rPr>
        <w:t>4) заявление контролируемого лица содержит нецензурные либо оскорбительные выражения, угрозы жизни, здоровью и имуществу должностных лиц органа муниципального земельного контроля либо членов их семей.</w:t>
      </w:r>
    </w:p>
    <w:p w14:paraId="77A56447" w14:textId="77777777" w:rsidR="00570C48" w:rsidRPr="00570C48" w:rsidRDefault="00570C48" w:rsidP="00570C48">
      <w:pPr>
        <w:pStyle w:val="ConsPlusNormal"/>
        <w:ind w:firstLine="540"/>
        <w:jc w:val="both"/>
        <w:rPr>
          <w:sz w:val="28"/>
          <w:szCs w:val="28"/>
        </w:rPr>
      </w:pPr>
      <w:r w:rsidRPr="00570C48">
        <w:rPr>
          <w:rFonts w:eastAsia="Times New Roman"/>
          <w:sz w:val="28"/>
          <w:szCs w:val="28"/>
        </w:rPr>
        <w:t xml:space="preserve">В случае принятия решения о проведении профилактического визита по заявлению контролируемого лица орган муниципального земельного контроля в течение 20 (двадцати) рабочих дней согласовывает дату проведения профилактического визита с контролируемым лицом любым способом, обеспечивающим фиксирование такого согласования, и обеспечивает включение такого профилактического визита в программу профилактики рисков причинения вреда (ущерба) охраняемым законом ценностям. </w:t>
      </w:r>
    </w:p>
    <w:p w14:paraId="1F04E7AA" w14:textId="77777777" w:rsidR="00570C48" w:rsidRPr="00570C48" w:rsidRDefault="00570C48" w:rsidP="00570C48">
      <w:pPr>
        <w:pStyle w:val="ConsPlusNormal"/>
        <w:ind w:firstLine="540"/>
        <w:jc w:val="both"/>
        <w:rPr>
          <w:sz w:val="28"/>
          <w:szCs w:val="28"/>
          <w:highlight w:val="white"/>
        </w:rPr>
      </w:pPr>
      <w:r w:rsidRPr="00570C48">
        <w:rPr>
          <w:rFonts w:eastAsia="Times New Roman"/>
          <w:sz w:val="28"/>
          <w:szCs w:val="28"/>
          <w:highlight w:val="white"/>
        </w:rPr>
        <w:t>Обязательные профилактические визиты проводятся в зависимости от присвоенной категории риска с периодичностью, установленной Правительством Российской Федерации.</w:t>
      </w:r>
    </w:p>
    <w:p w14:paraId="1A381F94" w14:textId="77777777" w:rsidR="00570C48" w:rsidRPr="00570C48" w:rsidRDefault="00570C48" w:rsidP="00570C48">
      <w:pPr>
        <w:pStyle w:val="ConsPlusNormal"/>
        <w:ind w:firstLine="540"/>
        <w:jc w:val="both"/>
        <w:rPr>
          <w:sz w:val="28"/>
          <w:szCs w:val="28"/>
          <w:highlight w:val="white"/>
        </w:rPr>
      </w:pPr>
      <w:r w:rsidRPr="00570C48">
        <w:rPr>
          <w:rFonts w:eastAsia="Times New Roman"/>
          <w:sz w:val="28"/>
          <w:szCs w:val="28"/>
          <w:highlight w:val="white"/>
        </w:rPr>
        <w:lastRenderedPageBreak/>
        <w:t>Уведомление о проведении обязательного профилактического визита направляется в адрес контролируемого лица в порядке, установленном частью 4 статьи 21 Закона № 248-ФЗ.</w:t>
      </w:r>
    </w:p>
    <w:p w14:paraId="76203ACB" w14:textId="77777777" w:rsidR="00570C48" w:rsidRPr="00570C48" w:rsidRDefault="00570C48" w:rsidP="00570C48">
      <w:pPr>
        <w:spacing w:after="0" w:line="288" w:lineRule="atLeast"/>
        <w:ind w:firstLine="540"/>
        <w:jc w:val="both"/>
        <w:rPr>
          <w:rFonts w:ascii="Times New Roman" w:hAnsi="Times New Roman" w:cs="Times New Roman"/>
          <w:sz w:val="28"/>
          <w:szCs w:val="28"/>
        </w:rPr>
      </w:pPr>
      <w:r w:rsidRPr="00570C48">
        <w:rPr>
          <w:rFonts w:ascii="Times New Roman" w:eastAsia="Times New Roman" w:hAnsi="Times New Roman" w:cs="Times New Roman"/>
          <w:sz w:val="28"/>
          <w:szCs w:val="28"/>
        </w:rPr>
        <w:t>Срок проведения обязательного профилактического визита не может превышать десять рабочих дней и может быть продлен на срок, необходимый для проведения экспертизы, испытаний.</w:t>
      </w:r>
    </w:p>
    <w:p w14:paraId="4D7C6945" w14:textId="77777777" w:rsidR="00570C48" w:rsidRPr="00570C48" w:rsidRDefault="00570C48" w:rsidP="00570C48">
      <w:pPr>
        <w:pStyle w:val="ConsPlusNormal"/>
        <w:jc w:val="both"/>
        <w:rPr>
          <w:sz w:val="28"/>
          <w:szCs w:val="28"/>
        </w:rPr>
      </w:pPr>
    </w:p>
    <w:p w14:paraId="38DF48B8" w14:textId="77777777" w:rsidR="00570C48" w:rsidRPr="00570C48" w:rsidRDefault="00570C48" w:rsidP="00570C48">
      <w:pPr>
        <w:pStyle w:val="ConsPlusTitle"/>
        <w:jc w:val="center"/>
        <w:outlineLvl w:val="1"/>
        <w:rPr>
          <w:rFonts w:ascii="Times New Roman" w:hAnsi="Times New Roman" w:cs="Times New Roman"/>
          <w:sz w:val="28"/>
          <w:szCs w:val="28"/>
        </w:rPr>
      </w:pPr>
      <w:r w:rsidRPr="00570C48">
        <w:rPr>
          <w:rFonts w:ascii="Times New Roman" w:eastAsia="Times New Roman" w:hAnsi="Times New Roman" w:cs="Times New Roman"/>
          <w:sz w:val="28"/>
          <w:szCs w:val="28"/>
        </w:rPr>
        <w:t>5. Осуществление муниципального земельного контроля</w:t>
      </w:r>
    </w:p>
    <w:p w14:paraId="68F58DB6" w14:textId="77777777" w:rsidR="00570C48" w:rsidRPr="00570C48" w:rsidRDefault="00570C48" w:rsidP="00570C48">
      <w:pPr>
        <w:pStyle w:val="ConsPlusNormal"/>
        <w:jc w:val="both"/>
        <w:rPr>
          <w:sz w:val="28"/>
          <w:szCs w:val="28"/>
        </w:rPr>
      </w:pPr>
    </w:p>
    <w:p w14:paraId="2F4A7B46" w14:textId="77777777" w:rsidR="00570C48" w:rsidRPr="00570C48" w:rsidRDefault="00570C48" w:rsidP="00570C48">
      <w:pPr>
        <w:pStyle w:val="ConsPlusNormal"/>
        <w:ind w:firstLine="540"/>
        <w:jc w:val="both"/>
        <w:rPr>
          <w:sz w:val="28"/>
          <w:szCs w:val="28"/>
        </w:rPr>
      </w:pPr>
      <w:r w:rsidRPr="00570C48">
        <w:rPr>
          <w:rFonts w:eastAsia="Times New Roman"/>
          <w:sz w:val="28"/>
          <w:szCs w:val="28"/>
        </w:rPr>
        <w:t xml:space="preserve">5.1. Контрольные (надзорные) мероприятия в отношении граждан, юридических лиц и индивидуальных предпринимателей проводятся должностными лицами органа муниципального земельного контроля в соответствии с </w:t>
      </w:r>
      <w:hyperlink r:id="rId26" w:tooltip="Федеральный закон от 31.07.2020 N 248-ФЗ (ред. от 28.12.2024) &quot;О государственном контроле (надзоре) и муниципальном контроле в Российской Федерации&quot; (с изм. и доп., вступ. в силу с 01.06.2025) {КонсультантПлюс}" w:history="1">
        <w:r w:rsidRPr="00570C48">
          <w:rPr>
            <w:rStyle w:val="ad"/>
            <w:rFonts w:eastAsia="Times New Roman"/>
            <w:color w:val="auto"/>
            <w:sz w:val="28"/>
            <w:szCs w:val="28"/>
            <w:u w:val="none"/>
          </w:rPr>
          <w:t>Законом</w:t>
        </w:r>
      </w:hyperlink>
      <w:r w:rsidRPr="00570C48">
        <w:rPr>
          <w:rFonts w:eastAsia="Times New Roman"/>
          <w:sz w:val="28"/>
          <w:szCs w:val="28"/>
        </w:rPr>
        <w:t xml:space="preserve"> № 248-ФЗ.</w:t>
      </w:r>
    </w:p>
    <w:p w14:paraId="57680572" w14:textId="77777777" w:rsidR="00570C48" w:rsidRPr="00570C48" w:rsidRDefault="00570C48" w:rsidP="00570C48">
      <w:pPr>
        <w:pStyle w:val="ConsPlusNormal"/>
        <w:ind w:firstLine="540"/>
        <w:jc w:val="both"/>
        <w:rPr>
          <w:sz w:val="28"/>
          <w:szCs w:val="28"/>
        </w:rPr>
      </w:pPr>
      <w:r w:rsidRPr="00570C48">
        <w:rPr>
          <w:rFonts w:eastAsia="Times New Roman"/>
          <w:sz w:val="28"/>
          <w:szCs w:val="28"/>
        </w:rPr>
        <w:t>5.2. В целях фиксации должностным лицом органа муниципального земельного контроля и/или лицами, обладающими специальными знаниями и навыками, необходимыми для оказания содействия органам муниципального земельного контроля, в том числе при применении технических средств, привлекаемыми к совершению контрольных (надзорных) действий (далее - специалисты), доказательств нарушений обязательных требований могут использоваться фотосъемка, аудио- и видеозапись с применением мобильного приложения "Инспектор", иные способы фиксации.</w:t>
      </w:r>
    </w:p>
    <w:p w14:paraId="4CA5B829" w14:textId="77777777" w:rsidR="00570C48" w:rsidRPr="00570C48" w:rsidRDefault="00570C48" w:rsidP="00570C48">
      <w:pPr>
        <w:pStyle w:val="ConsPlusNormal"/>
        <w:ind w:firstLine="540"/>
        <w:jc w:val="both"/>
        <w:rPr>
          <w:sz w:val="28"/>
          <w:szCs w:val="28"/>
        </w:rPr>
      </w:pPr>
      <w:r w:rsidRPr="00570C48">
        <w:rPr>
          <w:rFonts w:eastAsia="Times New Roman"/>
          <w:sz w:val="28"/>
          <w:szCs w:val="28"/>
        </w:rPr>
        <w:t xml:space="preserve">Решение об использовании фотосъемки, аудио- и видеозаписи, иных способов фиксации доказательств нарушений обязательных требований при осуществлении контрольных (надзорных) мероприятий, совершении контрольных (надзорных) действий принимается </w:t>
      </w:r>
      <w:r w:rsidRPr="00570C48">
        <w:rPr>
          <w:rFonts w:eastAsia="Times New Roman"/>
          <w:sz w:val="28"/>
          <w:szCs w:val="28"/>
        </w:rPr>
        <w:lastRenderedPageBreak/>
        <w:t>должностными лицами органа муниципального контроля и специалистами самостоятельно.</w:t>
      </w:r>
    </w:p>
    <w:p w14:paraId="0C96DD41" w14:textId="77777777" w:rsidR="00570C48" w:rsidRPr="00570C48" w:rsidRDefault="00570C48" w:rsidP="00570C48">
      <w:pPr>
        <w:pStyle w:val="ConsPlusNormal"/>
        <w:ind w:firstLine="540"/>
        <w:jc w:val="both"/>
        <w:rPr>
          <w:sz w:val="28"/>
          <w:szCs w:val="28"/>
        </w:rPr>
      </w:pPr>
      <w:r w:rsidRPr="00570C48">
        <w:rPr>
          <w:rFonts w:eastAsia="Times New Roman"/>
          <w:sz w:val="28"/>
          <w:szCs w:val="28"/>
        </w:rPr>
        <w:t>Для фиксации доказательств нарушений обязательных требований могут быть использованы любые имеющиеся в распоряжении технические средства фотосъемки, аудио- и видеозаписи. Информация о проведении фотосъемки, аудио- и видеозаписи и использованных для этих целей технических средствах отражается в акте контрольного (надзорного) мероприятия.</w:t>
      </w:r>
    </w:p>
    <w:p w14:paraId="12B2D0B8" w14:textId="77777777" w:rsidR="00570C48" w:rsidRPr="00570C48" w:rsidRDefault="00570C48" w:rsidP="00570C48">
      <w:pPr>
        <w:pStyle w:val="ConsPlusNormal"/>
        <w:ind w:firstLine="540"/>
        <w:jc w:val="both"/>
        <w:rPr>
          <w:sz w:val="28"/>
          <w:szCs w:val="28"/>
        </w:rPr>
      </w:pPr>
      <w:r w:rsidRPr="00570C48">
        <w:rPr>
          <w:rFonts w:eastAsia="Times New Roman"/>
          <w:sz w:val="28"/>
          <w:szCs w:val="28"/>
        </w:rPr>
        <w:t>Проведение фотосъемки, аудио- и видеозаписи осуществляется с обязательным уведомлением контролируемого лица.</w:t>
      </w:r>
    </w:p>
    <w:p w14:paraId="70FDEEF8" w14:textId="77777777" w:rsidR="00570C48" w:rsidRPr="00570C48" w:rsidRDefault="00570C48" w:rsidP="00570C48">
      <w:pPr>
        <w:pStyle w:val="ConsPlusNormal"/>
        <w:ind w:firstLine="540"/>
        <w:jc w:val="both"/>
        <w:rPr>
          <w:sz w:val="28"/>
          <w:szCs w:val="28"/>
        </w:rPr>
      </w:pPr>
      <w:r w:rsidRPr="00570C48">
        <w:rPr>
          <w:rFonts w:eastAsia="Times New Roman"/>
          <w:sz w:val="28"/>
          <w:szCs w:val="28"/>
        </w:rPr>
        <w:t>Фиксация нарушений обязательных требований при помощи фотосъемки производится не менее чем 2 снимками каждого из выявленных нарушений обязательных требований.</w:t>
      </w:r>
    </w:p>
    <w:p w14:paraId="58C58EE9" w14:textId="77777777" w:rsidR="00570C48" w:rsidRPr="00570C48" w:rsidRDefault="00570C48" w:rsidP="00570C48">
      <w:pPr>
        <w:pStyle w:val="ConsPlusNormal"/>
        <w:ind w:firstLine="540"/>
        <w:jc w:val="both"/>
        <w:rPr>
          <w:sz w:val="28"/>
          <w:szCs w:val="28"/>
        </w:rPr>
      </w:pPr>
      <w:r w:rsidRPr="00570C48">
        <w:rPr>
          <w:rFonts w:eastAsia="Times New Roman"/>
          <w:sz w:val="28"/>
          <w:szCs w:val="28"/>
        </w:rPr>
        <w:t>Аудио- и видеозапись осуществляется в ходе проведения контрольного (надзорного) мероприятия непрерывно с уведомлением в начале и конце записи о дате, месте, времени начала и окончания осуществления записи. В ходе записи подробно фиксируются и указываются место и характер выявленного нарушения обязательных требований.</w:t>
      </w:r>
    </w:p>
    <w:p w14:paraId="2E08735C" w14:textId="77777777" w:rsidR="00570C48" w:rsidRPr="00570C48" w:rsidRDefault="00570C48" w:rsidP="00570C48">
      <w:pPr>
        <w:pStyle w:val="ConsPlusNormal"/>
        <w:ind w:firstLine="540"/>
        <w:jc w:val="both"/>
        <w:rPr>
          <w:rFonts w:eastAsia="Times New Roman"/>
          <w:sz w:val="28"/>
          <w:szCs w:val="28"/>
        </w:rPr>
      </w:pPr>
      <w:r w:rsidRPr="00570C48">
        <w:rPr>
          <w:rFonts w:eastAsia="Times New Roman"/>
          <w:sz w:val="28"/>
          <w:szCs w:val="28"/>
        </w:rPr>
        <w:t>Результаты проведения фотосъемки, аудио- и видеозаписи являются приложением к акту контрольного (надзорного) мероприятия.</w:t>
      </w:r>
    </w:p>
    <w:p w14:paraId="170677F0" w14:textId="77777777" w:rsidR="00570C48" w:rsidRPr="00570C48" w:rsidRDefault="00570C48" w:rsidP="00570C48">
      <w:pPr>
        <w:pStyle w:val="ConsPlusNormal"/>
        <w:ind w:firstLine="540"/>
        <w:jc w:val="both"/>
        <w:rPr>
          <w:sz w:val="28"/>
          <w:szCs w:val="28"/>
        </w:rPr>
      </w:pPr>
      <w:r w:rsidRPr="00570C48">
        <w:rPr>
          <w:rFonts w:eastAsia="Times New Roman"/>
          <w:sz w:val="28"/>
          <w:szCs w:val="28"/>
        </w:rPr>
        <w:t>Использование фотосъемки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защите государственной тайны.</w:t>
      </w:r>
    </w:p>
    <w:p w14:paraId="6E33E357" w14:textId="77777777" w:rsidR="00570C48" w:rsidRPr="00570C48" w:rsidRDefault="00570C48" w:rsidP="00570C48">
      <w:pPr>
        <w:pStyle w:val="ConsPlusNormal"/>
        <w:ind w:firstLine="540"/>
        <w:jc w:val="both"/>
        <w:rPr>
          <w:sz w:val="28"/>
          <w:szCs w:val="28"/>
        </w:rPr>
      </w:pPr>
      <w:r w:rsidRPr="00570C48">
        <w:rPr>
          <w:rFonts w:eastAsia="Times New Roman"/>
          <w:sz w:val="28"/>
          <w:szCs w:val="28"/>
        </w:rPr>
        <w:t>5.3. Инструментальные обследования в ходе проведения контрольных (надзорных) мероприятий осу</w:t>
      </w:r>
      <w:r w:rsidRPr="00570C48">
        <w:rPr>
          <w:rFonts w:eastAsia="Times New Roman"/>
          <w:sz w:val="28"/>
          <w:szCs w:val="28"/>
        </w:rPr>
        <w:lastRenderedPageBreak/>
        <w:t>ществляются путем проведения геодезических измерений (определений) и (или) картографических и (или) иных измерений, выполняемых должностными лицами органа муниципального земельного контроля, уполномоченными на проведение контрольного (надзорного) мероприятия.</w:t>
      </w:r>
    </w:p>
    <w:p w14:paraId="57A56070" w14:textId="77777777" w:rsidR="00570C48" w:rsidRPr="00570C48" w:rsidRDefault="00570C48" w:rsidP="00570C48">
      <w:pPr>
        <w:pStyle w:val="ConsPlusNormal"/>
        <w:ind w:firstLine="540"/>
        <w:jc w:val="both"/>
        <w:rPr>
          <w:sz w:val="28"/>
          <w:szCs w:val="28"/>
        </w:rPr>
      </w:pPr>
      <w:r w:rsidRPr="00570C48">
        <w:rPr>
          <w:rFonts w:eastAsia="Times New Roman"/>
          <w:sz w:val="28"/>
          <w:szCs w:val="28"/>
        </w:rPr>
        <w:t xml:space="preserve">5.4. К результатам контрольного (надзорного) мероприятия относятся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контрольным органом мер, предусмотренных </w:t>
      </w:r>
      <w:hyperlink r:id="rId27" w:tooltip="Федеральный закон от 31.07.2020 N 248-ФЗ (ред. от 28.12.2024) &quot;О государственном контроле (надзоре) и муниципальном контроле в Российской Федерации&quot; (с изм. и доп., вступ. в силу с 01.06.2025) {КонсультантПлюс}" w:history="1">
        <w:r w:rsidRPr="00570C48">
          <w:rPr>
            <w:rStyle w:val="ad"/>
            <w:rFonts w:eastAsia="Times New Roman"/>
            <w:color w:val="auto"/>
            <w:sz w:val="28"/>
            <w:szCs w:val="28"/>
            <w:u w:val="none"/>
          </w:rPr>
          <w:t>частью 2 статьи 90</w:t>
        </w:r>
      </w:hyperlink>
      <w:r w:rsidRPr="00570C48">
        <w:rPr>
          <w:rFonts w:eastAsia="Times New Roman"/>
          <w:sz w:val="28"/>
          <w:szCs w:val="28"/>
        </w:rPr>
        <w:t xml:space="preserve"> Закона № 248-ФЗ.</w:t>
      </w:r>
    </w:p>
    <w:p w14:paraId="7E718ED0" w14:textId="77777777" w:rsidR="00570C48" w:rsidRPr="00570C48" w:rsidRDefault="00570C48" w:rsidP="00570C48">
      <w:pPr>
        <w:pStyle w:val="ConsPlusNormal"/>
        <w:ind w:firstLine="540"/>
        <w:jc w:val="both"/>
        <w:rPr>
          <w:sz w:val="28"/>
          <w:szCs w:val="28"/>
        </w:rPr>
      </w:pPr>
      <w:r w:rsidRPr="00570C48">
        <w:rPr>
          <w:rFonts w:eastAsia="Times New Roman"/>
          <w:sz w:val="28"/>
          <w:szCs w:val="28"/>
        </w:rPr>
        <w:t xml:space="preserve">5.5. По окончании проведения контрольного (надзорного) мероприятия, предусматривающего взаимодействие с контролируемым лицом, составляется акт контрольного (надзорного) мероприятия. 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(надзорного) мероприятия, предусматривающего взаимодействие с контролируемым лицом,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Заполненные при проведении контрольного (надзорного) мероприятия проверочные </w:t>
      </w:r>
      <w:r w:rsidRPr="00570C48">
        <w:rPr>
          <w:rFonts w:eastAsia="Times New Roman"/>
          <w:sz w:val="28"/>
          <w:szCs w:val="28"/>
        </w:rPr>
        <w:lastRenderedPageBreak/>
        <w:t>листы приобщаются к акту.</w:t>
      </w:r>
    </w:p>
    <w:p w14:paraId="6580B181" w14:textId="77777777" w:rsidR="00570C48" w:rsidRPr="00570C48" w:rsidRDefault="00570C48" w:rsidP="00570C48">
      <w:pPr>
        <w:pStyle w:val="ConsPlusNormal"/>
        <w:ind w:firstLine="540"/>
        <w:jc w:val="both"/>
        <w:rPr>
          <w:sz w:val="28"/>
          <w:szCs w:val="28"/>
        </w:rPr>
      </w:pPr>
      <w:r w:rsidRPr="00570C48">
        <w:rPr>
          <w:rFonts w:eastAsia="Times New Roman"/>
          <w:sz w:val="28"/>
          <w:szCs w:val="28"/>
        </w:rPr>
        <w:t>Оформление акта производится в день окончания проведения такого мероприятия.</w:t>
      </w:r>
    </w:p>
    <w:p w14:paraId="15268A17" w14:textId="77777777" w:rsidR="00570C48" w:rsidRPr="00570C48" w:rsidRDefault="00570C48" w:rsidP="00570C48">
      <w:pPr>
        <w:pStyle w:val="ConsPlusNormal"/>
        <w:ind w:firstLine="540"/>
        <w:jc w:val="both"/>
        <w:rPr>
          <w:sz w:val="28"/>
          <w:szCs w:val="28"/>
        </w:rPr>
      </w:pPr>
      <w:r w:rsidRPr="00570C48">
        <w:rPr>
          <w:rFonts w:eastAsia="Times New Roman"/>
          <w:sz w:val="28"/>
          <w:szCs w:val="28"/>
        </w:rPr>
        <w:t>Акт контрольного (надзорного)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(надзорных) мероприятий непосредственно после его оформления.</w:t>
      </w:r>
    </w:p>
    <w:p w14:paraId="028C613C" w14:textId="77777777" w:rsidR="00570C48" w:rsidRPr="00570C48" w:rsidRDefault="00570C48" w:rsidP="00570C48">
      <w:pPr>
        <w:pStyle w:val="ConsPlusNormal"/>
        <w:ind w:firstLine="540"/>
        <w:jc w:val="both"/>
        <w:rPr>
          <w:rFonts w:eastAsia="Times New Roman"/>
          <w:sz w:val="28"/>
          <w:szCs w:val="28"/>
        </w:rPr>
      </w:pPr>
      <w:r w:rsidRPr="00570C48">
        <w:rPr>
          <w:rFonts w:eastAsia="Times New Roman"/>
          <w:sz w:val="28"/>
          <w:szCs w:val="28"/>
        </w:rPr>
        <w:t>5.6. Контрольные (надзорные) мероприятия без взаимодействия с контролируемыми лицами проводятся должностными лицами органа муниципального земельного контроля на основании заданий руководителя (заместителя руководителя) органа муниципального земельного контроля, включая задания, содержащиеся в планах работы органа муниципального земельного контроля.</w:t>
      </w:r>
    </w:p>
    <w:p w14:paraId="5E7AFC35" w14:textId="77777777" w:rsidR="00570C48" w:rsidRPr="00570C48" w:rsidRDefault="00570C48" w:rsidP="00570C48">
      <w:pPr>
        <w:pStyle w:val="ConsPlusNormal"/>
        <w:ind w:firstLine="540"/>
        <w:jc w:val="both"/>
        <w:rPr>
          <w:sz w:val="28"/>
          <w:szCs w:val="28"/>
        </w:rPr>
      </w:pPr>
      <w:r w:rsidRPr="00570C48">
        <w:rPr>
          <w:rFonts w:eastAsia="Times New Roman"/>
          <w:sz w:val="28"/>
          <w:szCs w:val="28"/>
        </w:rPr>
        <w:t>5.7. Информация о контрольных мероприятиях размещается в едином реестре контрольных (надзорных) мероприятий.</w:t>
      </w:r>
    </w:p>
    <w:p w14:paraId="2F2A6D0D" w14:textId="77777777" w:rsidR="00570C48" w:rsidRPr="00570C48" w:rsidRDefault="00570C48" w:rsidP="00570C48">
      <w:pPr>
        <w:pStyle w:val="ConsPlusNormal"/>
        <w:ind w:firstLine="540"/>
        <w:jc w:val="both"/>
        <w:rPr>
          <w:sz w:val="28"/>
          <w:szCs w:val="28"/>
        </w:rPr>
      </w:pPr>
      <w:r w:rsidRPr="00570C48">
        <w:rPr>
          <w:rFonts w:eastAsia="Times New Roman"/>
          <w:sz w:val="28"/>
          <w:szCs w:val="28"/>
        </w:rPr>
        <w:t>5.8. Информирование контролируемых лиц о совершаемых должностными лицами органов муниципального земельного контроля действиях и принимаемых решениях осуществляется путем размещения сведений об указанных действиях и решениях в едином реестре контрольных (надзорных) мероприятий, а также 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том числе через федеральную государственную информационную систему «Единый пор</w:t>
      </w:r>
      <w:r w:rsidRPr="00570C48">
        <w:rPr>
          <w:rFonts w:eastAsia="Times New Roman"/>
          <w:sz w:val="28"/>
          <w:szCs w:val="28"/>
        </w:rPr>
        <w:lastRenderedPageBreak/>
        <w:t>тал государственных и муниципальных услуг (функций)» (далее – единый портал государственных и муниципальных услуг).</w:t>
      </w:r>
    </w:p>
    <w:p w14:paraId="09A65681" w14:textId="77777777" w:rsidR="00570C48" w:rsidRPr="00570C48" w:rsidRDefault="00570C48" w:rsidP="00570C48">
      <w:pPr>
        <w:pStyle w:val="ConsPlusNormal"/>
        <w:ind w:firstLine="540"/>
        <w:jc w:val="both"/>
        <w:rPr>
          <w:sz w:val="28"/>
          <w:szCs w:val="28"/>
        </w:rPr>
      </w:pPr>
      <w:r w:rsidRPr="00570C48">
        <w:rPr>
          <w:rFonts w:eastAsia="Times New Roman"/>
          <w:sz w:val="28"/>
          <w:szCs w:val="28"/>
        </w:rPr>
        <w:t>Гражданин, не осуществляющий предпринимательскую деятельность, являющийся контролируемым лицом, информируется о совершаемых должностными лицами органа муниципального земельного контроля действиях и принимаемых решениях путем направления ему документов на бумажном носителе в случае направления им в орган муниципального земельного контроля уведомления о необходимости получения документов на бумажном носителе либо отсутствия у органа муниципального земельного контроля сведений об адресе электронной почты контролируемого лица и возможности направить ему документы в электронном виде через единый портал государственных и муниципальных услуг (в случае если контролируемое лицо не имеет учетной записи в единой системе идентификации и аутентификации). Указанный гражданин вправе направлять в орган муниципального земельного контроля документы на бумажном носителе.</w:t>
      </w:r>
    </w:p>
    <w:p w14:paraId="4D5150FA" w14:textId="77777777" w:rsidR="00570C48" w:rsidRPr="00570C48" w:rsidRDefault="00570C48" w:rsidP="00570C48">
      <w:pPr>
        <w:pStyle w:val="ConsPlusNormal"/>
        <w:ind w:firstLine="540"/>
        <w:jc w:val="both"/>
        <w:rPr>
          <w:sz w:val="28"/>
          <w:szCs w:val="28"/>
        </w:rPr>
      </w:pPr>
      <w:r w:rsidRPr="00570C48">
        <w:rPr>
          <w:rFonts w:eastAsia="Times New Roman"/>
          <w:sz w:val="28"/>
          <w:szCs w:val="28"/>
        </w:rPr>
        <w:t>5.9. Индивидуальный предприниматель, гражданин, являющиеся контролируемыми лицами, вправе представить в орган муниципального земельного контроля информацию о невозможности присутствия при проведении контрольного (надзорного) мероприятия в случае:</w:t>
      </w:r>
    </w:p>
    <w:p w14:paraId="439C76EA" w14:textId="77777777" w:rsidR="00570C48" w:rsidRPr="00570C48" w:rsidRDefault="00570C48" w:rsidP="00570C48">
      <w:pPr>
        <w:pStyle w:val="ConsPlusNormal"/>
        <w:ind w:firstLine="540"/>
        <w:jc w:val="both"/>
        <w:rPr>
          <w:sz w:val="28"/>
          <w:szCs w:val="28"/>
        </w:rPr>
      </w:pPr>
      <w:r w:rsidRPr="00570C48">
        <w:rPr>
          <w:rFonts w:eastAsia="Times New Roman"/>
          <w:sz w:val="28"/>
          <w:szCs w:val="28"/>
        </w:rPr>
        <w:t>а) отсутствия по месту регистрации индивидуального предпринимателя, гражданина на момент проведения контрольного (надзорного) мероприятия в связи с ежегодным отпуском;</w:t>
      </w:r>
    </w:p>
    <w:p w14:paraId="648ABEA8" w14:textId="77777777" w:rsidR="00570C48" w:rsidRPr="00570C48" w:rsidRDefault="00570C48" w:rsidP="00570C48">
      <w:pPr>
        <w:pStyle w:val="ConsPlusNormal"/>
        <w:ind w:firstLine="540"/>
        <w:jc w:val="both"/>
        <w:rPr>
          <w:sz w:val="28"/>
          <w:szCs w:val="28"/>
        </w:rPr>
      </w:pPr>
      <w:r w:rsidRPr="00570C48">
        <w:rPr>
          <w:rFonts w:eastAsia="Times New Roman"/>
          <w:sz w:val="28"/>
          <w:szCs w:val="28"/>
        </w:rPr>
        <w:t>б) временной нетрудоспособности на момент проведения контрольного (надзорного) мероприятия;</w:t>
      </w:r>
    </w:p>
    <w:p w14:paraId="39C11018" w14:textId="77777777" w:rsidR="00570C48" w:rsidRPr="00570C48" w:rsidRDefault="00570C48" w:rsidP="00570C48">
      <w:pPr>
        <w:pStyle w:val="ConsPlusNormal"/>
        <w:ind w:firstLine="540"/>
        <w:jc w:val="both"/>
        <w:rPr>
          <w:sz w:val="28"/>
          <w:szCs w:val="28"/>
        </w:rPr>
      </w:pPr>
      <w:r w:rsidRPr="00570C48">
        <w:rPr>
          <w:rFonts w:eastAsia="Times New Roman"/>
          <w:sz w:val="28"/>
          <w:szCs w:val="28"/>
        </w:rPr>
        <w:lastRenderedPageBreak/>
        <w:t>в) в случае введения режима повышенной готовности или чрезвычайной ситуации на всей территории Российской Федерации либо на ее части.</w:t>
      </w:r>
    </w:p>
    <w:p w14:paraId="3E93331F" w14:textId="77777777" w:rsidR="00570C48" w:rsidRPr="00570C48" w:rsidRDefault="00570C48" w:rsidP="00570C48">
      <w:pPr>
        <w:pStyle w:val="ConsPlusNormal"/>
        <w:ind w:firstLine="540"/>
        <w:jc w:val="both"/>
        <w:rPr>
          <w:sz w:val="28"/>
          <w:szCs w:val="28"/>
        </w:rPr>
      </w:pPr>
      <w:r w:rsidRPr="00570C48">
        <w:rPr>
          <w:rFonts w:eastAsia="Times New Roman"/>
          <w:sz w:val="28"/>
          <w:szCs w:val="28"/>
        </w:rPr>
        <w:t>Информация о невозможности проведения в отношении индивидуального предпринимателя, гражданина, являющихся контролируемыми лицами, направляется непосредственно индивидуальным предпринимателем, гражданином, являющимися контролируемыми лицами, или их законными представителями в орган муниципального земельного контроля, вынесший решение о проведении контрольного (надзорного) мероприятия, на адрес, указанный в решении о проведении контрольного (надзорного) мероприятия.</w:t>
      </w:r>
    </w:p>
    <w:p w14:paraId="301D1443" w14:textId="77777777" w:rsidR="00570C48" w:rsidRPr="00570C48" w:rsidRDefault="00570C48" w:rsidP="00570C48">
      <w:pPr>
        <w:pStyle w:val="ConsPlusNormal"/>
        <w:ind w:firstLine="540"/>
        <w:jc w:val="both"/>
        <w:rPr>
          <w:sz w:val="28"/>
          <w:szCs w:val="28"/>
        </w:rPr>
      </w:pPr>
      <w:r w:rsidRPr="00570C48">
        <w:rPr>
          <w:rFonts w:eastAsia="Times New Roman"/>
          <w:sz w:val="28"/>
          <w:szCs w:val="28"/>
        </w:rPr>
        <w:t>В случаях, указанных в настоящем пункте, проведение контрольного (надзорного) мероприятия в отношении индивидуального предпринимателя, гражданина, являющихся контролируемыми лицами, предоставившими такую информацию, переносится на срок до устранения причин, препятствующих присутствию при проведении контрольного (надзорного) мероприятия.</w:t>
      </w:r>
    </w:p>
    <w:p w14:paraId="669F2CAC" w14:textId="77777777" w:rsidR="00570C48" w:rsidRPr="00570C48" w:rsidRDefault="00570C48" w:rsidP="00570C48">
      <w:pPr>
        <w:pStyle w:val="ConsPlusNormal"/>
        <w:ind w:firstLine="540"/>
        <w:jc w:val="both"/>
        <w:rPr>
          <w:sz w:val="28"/>
          <w:szCs w:val="28"/>
        </w:rPr>
      </w:pPr>
      <w:r w:rsidRPr="00570C48">
        <w:rPr>
          <w:rFonts w:eastAsia="Times New Roman"/>
          <w:sz w:val="28"/>
          <w:szCs w:val="28"/>
        </w:rPr>
        <w:t>5.10. В случае отсутствия выявленных нарушений обязательных требований при проведении контрольного (надзорного) мероприятия сведения об этом вносятся в единый реестр контрольных (надзорных) мероприятий. Должностное лицо органа муниципального земельного контроля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14:paraId="0381B6A1" w14:textId="77777777" w:rsidR="00570C48" w:rsidRPr="00570C48" w:rsidRDefault="00570C48" w:rsidP="00570C48">
      <w:pPr>
        <w:pStyle w:val="ConsPlusNormal"/>
        <w:ind w:firstLine="540"/>
        <w:jc w:val="both"/>
        <w:rPr>
          <w:sz w:val="28"/>
          <w:szCs w:val="28"/>
        </w:rPr>
      </w:pPr>
      <w:r w:rsidRPr="00570C48">
        <w:rPr>
          <w:rFonts w:eastAsia="Times New Roman"/>
          <w:sz w:val="28"/>
          <w:szCs w:val="28"/>
        </w:rPr>
        <w:t xml:space="preserve">5.11. В случае выявления при проведении контрольного (надзорного) мероприятия нарушений обязательных требований контролируемым лицом орган </w:t>
      </w:r>
      <w:r w:rsidRPr="00570C48">
        <w:rPr>
          <w:rFonts w:eastAsia="Times New Roman"/>
          <w:sz w:val="28"/>
          <w:szCs w:val="28"/>
        </w:rPr>
        <w:lastRenderedPageBreak/>
        <w:t>муниципального земельного контроля в пределах полномочий, предусмотренных законодательством Российской Федерации, обязан:</w:t>
      </w:r>
    </w:p>
    <w:p w14:paraId="2247E06F" w14:textId="77777777" w:rsidR="00570C48" w:rsidRPr="00570C48" w:rsidRDefault="00570C48" w:rsidP="00570C48">
      <w:pPr>
        <w:pStyle w:val="ConsPlusNormal"/>
        <w:ind w:firstLine="540"/>
        <w:jc w:val="both"/>
        <w:rPr>
          <w:sz w:val="28"/>
          <w:szCs w:val="28"/>
        </w:rPr>
      </w:pPr>
      <w:r w:rsidRPr="00570C48">
        <w:rPr>
          <w:rFonts w:eastAsia="Times New Roman"/>
          <w:sz w:val="28"/>
          <w:szCs w:val="28"/>
        </w:rPr>
        <w:t>а) выдать после оформления акта контрольного (надзорного) мероприятия контролируемому лицу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w:t>
      </w:r>
    </w:p>
    <w:p w14:paraId="3A79C0AA" w14:textId="77777777" w:rsidR="00570C48" w:rsidRPr="00570C48" w:rsidRDefault="00570C48" w:rsidP="00570C48">
      <w:pPr>
        <w:pStyle w:val="ConsPlusNormal"/>
        <w:ind w:firstLine="540"/>
        <w:jc w:val="both"/>
        <w:rPr>
          <w:sz w:val="28"/>
          <w:szCs w:val="28"/>
        </w:rPr>
      </w:pPr>
      <w:r w:rsidRPr="00570C48">
        <w:rPr>
          <w:rFonts w:eastAsia="Times New Roman"/>
          <w:sz w:val="28"/>
          <w:szCs w:val="28"/>
        </w:rPr>
        <w:t>б)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и по доведению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(надзорного) мероприятия установлено, что деятельность гражданина, организации, владеющих и (или) пользующихся объектом земельных отношений, представляет непосредственную угрозу причинения вреда (ущерба) охраняемым законом ценностям или что такой вред (ущерб) причинен;</w:t>
      </w:r>
    </w:p>
    <w:p w14:paraId="6BE11864" w14:textId="77777777" w:rsidR="00570C48" w:rsidRPr="00570C48" w:rsidRDefault="00570C48" w:rsidP="00570C48">
      <w:pPr>
        <w:pStyle w:val="ConsPlusNormal"/>
        <w:ind w:firstLine="540"/>
        <w:jc w:val="both"/>
        <w:rPr>
          <w:sz w:val="28"/>
          <w:szCs w:val="28"/>
        </w:rPr>
      </w:pPr>
      <w:r w:rsidRPr="00570C48">
        <w:rPr>
          <w:rFonts w:eastAsia="Times New Roman"/>
          <w:sz w:val="28"/>
          <w:szCs w:val="28"/>
        </w:rPr>
        <w:t>в) при выявлении в ходе контрольного (надзорного) мероприятия признаков административного правонарушения направить информацию об этом в соответствующий государственный орган или при наличии соответствующих полномочий принять меры по привлечению виновных лиц к установленной законом ответственности;</w:t>
      </w:r>
    </w:p>
    <w:p w14:paraId="35719DFA" w14:textId="77777777" w:rsidR="00570C48" w:rsidRPr="00570C48" w:rsidRDefault="00570C48" w:rsidP="00570C48">
      <w:pPr>
        <w:pStyle w:val="ConsPlusNormal"/>
        <w:ind w:firstLine="540"/>
        <w:jc w:val="both"/>
        <w:rPr>
          <w:sz w:val="28"/>
          <w:szCs w:val="28"/>
        </w:rPr>
      </w:pPr>
      <w:r w:rsidRPr="00570C48">
        <w:rPr>
          <w:rFonts w:eastAsia="Times New Roman"/>
          <w:sz w:val="28"/>
          <w:szCs w:val="28"/>
        </w:rPr>
        <w:t xml:space="preserve">г) принять меры по осуществлению контроля за устранением выявленных нарушений обязательных </w:t>
      </w:r>
      <w:r w:rsidRPr="00570C48">
        <w:rPr>
          <w:rFonts w:eastAsia="Times New Roman"/>
          <w:sz w:val="28"/>
          <w:szCs w:val="28"/>
        </w:rPr>
        <w:lastRenderedPageBreak/>
        <w:t>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w:t>
      </w:r>
    </w:p>
    <w:p w14:paraId="62C65E27" w14:textId="77777777" w:rsidR="00570C48" w:rsidRPr="00570C48" w:rsidRDefault="00570C48" w:rsidP="00570C48">
      <w:pPr>
        <w:pStyle w:val="ConsPlusNormal"/>
        <w:ind w:firstLine="540"/>
        <w:jc w:val="both"/>
        <w:rPr>
          <w:sz w:val="28"/>
          <w:szCs w:val="28"/>
        </w:rPr>
      </w:pPr>
      <w:r w:rsidRPr="00570C48">
        <w:rPr>
          <w:rFonts w:eastAsia="Times New Roman"/>
          <w:sz w:val="28"/>
          <w:szCs w:val="28"/>
        </w:rPr>
        <w:t>д)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14:paraId="6F16F24E" w14:textId="77777777" w:rsidR="00570C48" w:rsidRPr="00570C48" w:rsidRDefault="00570C48" w:rsidP="00570C48">
      <w:pPr>
        <w:pStyle w:val="ConsPlusNormal"/>
        <w:ind w:firstLine="540"/>
        <w:jc w:val="both"/>
        <w:rPr>
          <w:sz w:val="28"/>
          <w:szCs w:val="28"/>
        </w:rPr>
      </w:pPr>
      <w:r w:rsidRPr="00570C48">
        <w:rPr>
          <w:rFonts w:eastAsia="Times New Roman"/>
          <w:sz w:val="28"/>
          <w:szCs w:val="28"/>
        </w:rPr>
        <w:t>5.12. В случае выявления в ходе проведения проверки в рамках осуществления муниципального земельного контроля нарушений требований земельного законодательства, за которое законодательством Российской Федерации предусмотрена административная и иная ответственность, в акте проверки указывается информация о наличии признаков выявленного нарушения. Должностные лица органа муниципального земельного контроля направляют копию указанного акта в орган государственного земельного надзора.</w:t>
      </w:r>
    </w:p>
    <w:p w14:paraId="5E5A8901" w14:textId="77777777" w:rsidR="00570C48" w:rsidRPr="00570C48" w:rsidRDefault="00570C48" w:rsidP="00570C48">
      <w:pPr>
        <w:pStyle w:val="ConsPlusNormal"/>
        <w:ind w:firstLine="540"/>
        <w:jc w:val="both"/>
        <w:rPr>
          <w:sz w:val="28"/>
          <w:szCs w:val="28"/>
          <w:highlight w:val="white"/>
        </w:rPr>
      </w:pPr>
      <w:r w:rsidRPr="00570C48">
        <w:rPr>
          <w:rFonts w:eastAsia="Times New Roman"/>
          <w:sz w:val="28"/>
          <w:szCs w:val="28"/>
        </w:rPr>
        <w:t xml:space="preserve">5.13. </w:t>
      </w:r>
      <w:r w:rsidRPr="00570C48">
        <w:rPr>
          <w:rFonts w:eastAsia="Times New Roman"/>
          <w:sz w:val="28"/>
          <w:szCs w:val="28"/>
          <w:highlight w:val="white"/>
        </w:rPr>
        <w:t xml:space="preserve">В случае выявления в ходе проведения контрольного (надзорного) мероприятия в рамках осуществления муниципального земельного контроля фактов, свидетельствующих о совершении административного правонарушения, ответственность за которое предусмотрена </w:t>
      </w:r>
      <w:hyperlink r:id="rId28" w:tooltip="&quot;Кодекс Российской Федерации об административных правонарушениях&quot; от 30.12.2001 N 195-ФЗ (ред. от 23.07.2025) (с изм. и доп., вступ. в силу с 03.08.2025) {КонсультантПлюс}" w:history="1">
        <w:r w:rsidRPr="00570C48">
          <w:rPr>
            <w:rStyle w:val="ad"/>
            <w:rFonts w:eastAsia="Times New Roman"/>
            <w:color w:val="auto"/>
            <w:sz w:val="28"/>
            <w:szCs w:val="28"/>
            <w:highlight w:val="white"/>
            <w:u w:val="none"/>
          </w:rPr>
          <w:t>частью 1 статьи 19.4</w:t>
        </w:r>
      </w:hyperlink>
      <w:r w:rsidRPr="00570C48">
        <w:rPr>
          <w:rFonts w:eastAsia="Times New Roman"/>
          <w:sz w:val="28"/>
          <w:szCs w:val="28"/>
          <w:highlight w:val="white"/>
        </w:rPr>
        <w:t xml:space="preserve">, </w:t>
      </w:r>
      <w:hyperlink r:id="rId29" w:tooltip="&quot;Кодекс Российской Федерации об административных правонарушениях&quot; от 30.12.2001 N 195-ФЗ (ред. от 23.07.2025) (с изм. и доп., вступ. в силу с 03.08.2025) {КонсультантПлюс}" w:history="1">
        <w:r w:rsidRPr="00570C48">
          <w:rPr>
            <w:rStyle w:val="ad"/>
            <w:rFonts w:eastAsia="Times New Roman"/>
            <w:color w:val="auto"/>
            <w:sz w:val="28"/>
            <w:szCs w:val="28"/>
            <w:highlight w:val="white"/>
            <w:u w:val="none"/>
          </w:rPr>
          <w:t>статьей 19.4.1</w:t>
        </w:r>
      </w:hyperlink>
      <w:r w:rsidRPr="00570C48">
        <w:rPr>
          <w:rFonts w:eastAsia="Times New Roman"/>
          <w:sz w:val="28"/>
          <w:szCs w:val="28"/>
          <w:highlight w:val="white"/>
        </w:rPr>
        <w:t xml:space="preserve">, </w:t>
      </w:r>
      <w:hyperlink r:id="rId30" w:tooltip="&quot;Кодекс Российской Федерации об административных правонарушениях&quot; от 30.12.2001 N 195-ФЗ (ред. от 23.07.2025) (с изм. и доп., вступ. в силу с 03.08.2025) {КонсультантПлюс}" w:history="1">
        <w:r w:rsidRPr="00570C48">
          <w:rPr>
            <w:rStyle w:val="ad"/>
            <w:rFonts w:eastAsia="Times New Roman"/>
            <w:color w:val="auto"/>
            <w:sz w:val="28"/>
            <w:szCs w:val="28"/>
            <w:highlight w:val="white"/>
            <w:u w:val="none"/>
          </w:rPr>
          <w:t>частью 1 статьи 19.5</w:t>
        </w:r>
      </w:hyperlink>
      <w:r w:rsidRPr="00570C48">
        <w:rPr>
          <w:rFonts w:eastAsia="Times New Roman"/>
          <w:sz w:val="28"/>
          <w:szCs w:val="28"/>
          <w:highlight w:val="white"/>
        </w:rPr>
        <w:t xml:space="preserve">, </w:t>
      </w:r>
      <w:hyperlink r:id="rId31" w:tooltip="&quot;Кодекс Российской Федерации об административных правонарушениях&quot; от 30.12.2001 N 195-ФЗ (ред. от 23.07.2025) (с изм. и доп., вступ. в силу с 03.08.2025) {КонсультантПлюс}" w:history="1">
        <w:r w:rsidRPr="00570C48">
          <w:rPr>
            <w:rStyle w:val="ad"/>
            <w:rFonts w:eastAsia="Times New Roman"/>
            <w:color w:val="auto"/>
            <w:sz w:val="28"/>
            <w:szCs w:val="28"/>
            <w:highlight w:val="white"/>
            <w:u w:val="none"/>
          </w:rPr>
          <w:t>статьей 19.7</w:t>
        </w:r>
      </w:hyperlink>
      <w:r w:rsidRPr="00570C48">
        <w:rPr>
          <w:rFonts w:eastAsia="Times New Roman"/>
          <w:sz w:val="28"/>
          <w:szCs w:val="28"/>
          <w:highlight w:val="white"/>
        </w:rPr>
        <w:t xml:space="preserve"> Кодекса Российской Федерации об административных правонарушениях, должностными лицами органа муниципального земельного контроля составляется протокол об административном правонарушении, который вручается или направляется контролируемому лицу, в соответствии с законодательством об административных правонарушениях.</w:t>
      </w:r>
    </w:p>
    <w:p w14:paraId="5246D024" w14:textId="77777777" w:rsidR="00570C48" w:rsidRPr="00570C48" w:rsidRDefault="00570C48" w:rsidP="00570C48">
      <w:pPr>
        <w:pStyle w:val="ConsPlusNormal"/>
        <w:ind w:firstLine="540"/>
        <w:jc w:val="both"/>
        <w:rPr>
          <w:sz w:val="28"/>
          <w:szCs w:val="28"/>
        </w:rPr>
      </w:pPr>
      <w:r w:rsidRPr="00570C48">
        <w:rPr>
          <w:rFonts w:eastAsia="Times New Roman"/>
          <w:sz w:val="28"/>
          <w:szCs w:val="28"/>
        </w:rPr>
        <w:lastRenderedPageBreak/>
        <w:t>5.14. В случае, если по результатам проведенной проверки должностными лицами органа муниципального земельного контроля выявлен факт размещения объекта капитального строительства на земельном участке, на котором размещение такого объекта в соответствии с разрешенным использованием земельного участка и (или) установленными ограничениями использования земельных участков не допускается, должностные лица, осуществляющие муниципальный земельный контроль, в срок не позднее 5 (пяти) рабочих дней со дня окончания контрольного мероприятия направляют уведомление о выявлении самовольной постройки с приложением документов, подтверждающих указанный факт, в уполномоченный орган администрации Анжеро-Судженского городского округа, в ведении которого находится территория, в пределах которой расположены выявленные в ходе проверки самовольные постройки.</w:t>
      </w:r>
    </w:p>
    <w:p w14:paraId="01ABDAAF" w14:textId="4FC9B6B4" w:rsidR="00570C48" w:rsidRPr="00570C48" w:rsidRDefault="00570C48" w:rsidP="00570C48">
      <w:pPr>
        <w:pStyle w:val="ConsPlusNormal"/>
        <w:ind w:firstLine="540"/>
        <w:jc w:val="both"/>
        <w:rPr>
          <w:sz w:val="28"/>
          <w:szCs w:val="28"/>
        </w:rPr>
      </w:pPr>
      <w:r w:rsidRPr="00570C48">
        <w:rPr>
          <w:rFonts w:eastAsia="Times New Roman"/>
          <w:sz w:val="28"/>
          <w:szCs w:val="28"/>
        </w:rPr>
        <w:t xml:space="preserve">5.15. Орган муниципального земельного контроля при организации и осуществлении муниципального земельного контроля получает на безвозмездной основе документы и (или) сведения от иных органов либо подведомственных указанным 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 Перечень указанных документов и (или) сведений, порядок и сроки их представления установлены </w:t>
      </w:r>
      <w:hyperlink r:id="rId32" w:tooltip="Постановление Правительства РФ от 06.03.2021 N 338 (ред. от 30.04.2022) &quot;О межведомственном информационном взаимодействии в рамках осуществления государственного контроля (надзора), муниципального контроля&quot; (вместе с &quot;Правилами предоставления в рамках меж" w:history="1">
        <w:r w:rsidRPr="00570C48">
          <w:rPr>
            <w:rStyle w:val="ad"/>
            <w:rFonts w:eastAsia="Times New Roman"/>
            <w:color w:val="auto"/>
            <w:sz w:val="28"/>
            <w:szCs w:val="28"/>
            <w:u w:val="none"/>
          </w:rPr>
          <w:t>Правилами</w:t>
        </w:r>
      </w:hyperlink>
      <w:r w:rsidRPr="00570C48">
        <w:rPr>
          <w:rFonts w:eastAsia="Times New Roman"/>
          <w:sz w:val="28"/>
          <w:szCs w:val="28"/>
        </w:rPr>
        <w:t xml:space="preserve"> предоставления в рамках межведомственного информационного взаимодействия документов и (или) сведений, получаемых контрольными (надзорными) органами от иных органов либо подведомственных указанным органам организаций, в распоряжении которых находятся эти документы и (или) </w:t>
      </w:r>
      <w:r w:rsidRPr="00570C48">
        <w:rPr>
          <w:rFonts w:eastAsia="Times New Roman"/>
          <w:sz w:val="28"/>
          <w:szCs w:val="28"/>
        </w:rPr>
        <w:lastRenderedPageBreak/>
        <w:t>сведения, при организации и осуществлении видов государственного контроля (надзора), видов муниципального контроля, утвержденными постановлением Правительства Российской Федерации от 06.03.2021 №338 «О межведомственном информационном взаимодействии в рамках осуществления государственного контроля (надзора), муниципального контроля».</w:t>
      </w:r>
    </w:p>
    <w:p w14:paraId="38F12ABD" w14:textId="77777777" w:rsidR="00570C48" w:rsidRPr="00570C48" w:rsidRDefault="00570C48" w:rsidP="00570C48">
      <w:pPr>
        <w:pStyle w:val="ConsPlusNormal"/>
        <w:jc w:val="both"/>
        <w:rPr>
          <w:sz w:val="28"/>
          <w:szCs w:val="28"/>
        </w:rPr>
      </w:pPr>
    </w:p>
    <w:p w14:paraId="1701733A" w14:textId="77777777" w:rsidR="00570C48" w:rsidRPr="00570C48" w:rsidRDefault="00570C48" w:rsidP="00570C48">
      <w:pPr>
        <w:pStyle w:val="ConsPlusTitle"/>
        <w:jc w:val="center"/>
        <w:outlineLvl w:val="1"/>
        <w:rPr>
          <w:rFonts w:ascii="Times New Roman" w:hAnsi="Times New Roman" w:cs="Times New Roman"/>
          <w:sz w:val="28"/>
          <w:szCs w:val="28"/>
        </w:rPr>
      </w:pPr>
      <w:r w:rsidRPr="00570C48">
        <w:rPr>
          <w:rFonts w:ascii="Times New Roman" w:eastAsia="Times New Roman" w:hAnsi="Times New Roman" w:cs="Times New Roman"/>
          <w:sz w:val="28"/>
          <w:szCs w:val="28"/>
        </w:rPr>
        <w:t>6. Контрольные (надзорные) мероприятия</w:t>
      </w:r>
    </w:p>
    <w:p w14:paraId="2DAE2507" w14:textId="77777777" w:rsidR="00570C48" w:rsidRPr="00570C48" w:rsidRDefault="00570C48" w:rsidP="00570C48">
      <w:pPr>
        <w:pStyle w:val="ConsPlusNormal"/>
        <w:jc w:val="both"/>
        <w:rPr>
          <w:sz w:val="28"/>
          <w:szCs w:val="28"/>
        </w:rPr>
      </w:pPr>
    </w:p>
    <w:p w14:paraId="0CCF56C9" w14:textId="77777777" w:rsidR="00570C48" w:rsidRPr="00570C48" w:rsidRDefault="00570C48" w:rsidP="00570C48">
      <w:pPr>
        <w:pStyle w:val="ConsPlusNormal"/>
        <w:ind w:firstLine="540"/>
        <w:jc w:val="both"/>
        <w:rPr>
          <w:sz w:val="28"/>
          <w:szCs w:val="28"/>
        </w:rPr>
      </w:pPr>
      <w:bookmarkStart w:id="5" w:name="P257"/>
      <w:bookmarkEnd w:id="5"/>
      <w:r w:rsidRPr="00570C48">
        <w:rPr>
          <w:rFonts w:eastAsia="Times New Roman"/>
          <w:sz w:val="28"/>
          <w:szCs w:val="28"/>
        </w:rPr>
        <w:t>6.1. Муниципальный земельный контроль осуществляется посредством проведения следующих контрольных (надзорных) мероприятий:</w:t>
      </w:r>
    </w:p>
    <w:p w14:paraId="09411D50" w14:textId="77777777" w:rsidR="00570C48" w:rsidRPr="00570C48" w:rsidRDefault="00570C48" w:rsidP="00570C48">
      <w:pPr>
        <w:pStyle w:val="ConsPlusNormal"/>
        <w:ind w:firstLine="540"/>
        <w:jc w:val="both"/>
        <w:rPr>
          <w:sz w:val="28"/>
          <w:szCs w:val="28"/>
        </w:rPr>
      </w:pPr>
      <w:r w:rsidRPr="00570C48">
        <w:rPr>
          <w:rFonts w:eastAsia="Times New Roman"/>
          <w:sz w:val="28"/>
          <w:szCs w:val="28"/>
        </w:rPr>
        <w:t>а) инспекционный визит;</w:t>
      </w:r>
    </w:p>
    <w:p w14:paraId="220E33B2" w14:textId="77777777" w:rsidR="00570C48" w:rsidRPr="00570C48" w:rsidRDefault="00570C48" w:rsidP="00570C48">
      <w:pPr>
        <w:pStyle w:val="ConsPlusNormal"/>
        <w:ind w:firstLine="540"/>
        <w:jc w:val="both"/>
        <w:rPr>
          <w:sz w:val="28"/>
          <w:szCs w:val="28"/>
        </w:rPr>
      </w:pPr>
      <w:r w:rsidRPr="00570C48">
        <w:rPr>
          <w:rFonts w:eastAsia="Times New Roman"/>
          <w:sz w:val="28"/>
          <w:szCs w:val="28"/>
        </w:rPr>
        <w:t>б) рейдовый осмотр;</w:t>
      </w:r>
    </w:p>
    <w:p w14:paraId="15E1FEE5" w14:textId="77777777" w:rsidR="00570C48" w:rsidRPr="00570C48" w:rsidRDefault="00570C48" w:rsidP="00570C48">
      <w:pPr>
        <w:pStyle w:val="ConsPlusNormal"/>
        <w:ind w:firstLine="540"/>
        <w:jc w:val="both"/>
        <w:rPr>
          <w:sz w:val="28"/>
          <w:szCs w:val="28"/>
        </w:rPr>
      </w:pPr>
      <w:r w:rsidRPr="00570C48">
        <w:rPr>
          <w:rFonts w:eastAsia="Times New Roman"/>
          <w:sz w:val="28"/>
          <w:szCs w:val="28"/>
        </w:rPr>
        <w:t>в) документарная проверка;</w:t>
      </w:r>
    </w:p>
    <w:p w14:paraId="19FC58C2" w14:textId="77777777" w:rsidR="00570C48" w:rsidRPr="00570C48" w:rsidRDefault="00570C48" w:rsidP="00570C48">
      <w:pPr>
        <w:pStyle w:val="ConsPlusNormal"/>
        <w:ind w:firstLine="540"/>
        <w:jc w:val="both"/>
        <w:rPr>
          <w:sz w:val="28"/>
          <w:szCs w:val="28"/>
        </w:rPr>
      </w:pPr>
      <w:r w:rsidRPr="00570C48">
        <w:rPr>
          <w:rFonts w:eastAsia="Times New Roman"/>
          <w:sz w:val="28"/>
          <w:szCs w:val="28"/>
        </w:rPr>
        <w:t>г) выездная проверка.</w:t>
      </w:r>
    </w:p>
    <w:p w14:paraId="00E5BB7C" w14:textId="77777777" w:rsidR="00570C48" w:rsidRPr="00570C48" w:rsidRDefault="00570C48" w:rsidP="00570C48">
      <w:pPr>
        <w:pStyle w:val="ConsPlusNormal"/>
        <w:ind w:firstLine="540"/>
        <w:jc w:val="both"/>
        <w:rPr>
          <w:sz w:val="28"/>
          <w:szCs w:val="28"/>
        </w:rPr>
      </w:pPr>
      <w:r w:rsidRPr="00570C48">
        <w:rPr>
          <w:rFonts w:eastAsia="Times New Roman"/>
          <w:sz w:val="28"/>
          <w:szCs w:val="28"/>
        </w:rPr>
        <w:t>6.2. Без взаимодействия с контролируемым лицом проводятся следующие контрольные (надзорные) мероприятия:</w:t>
      </w:r>
    </w:p>
    <w:p w14:paraId="08562F95" w14:textId="77777777" w:rsidR="00570C48" w:rsidRPr="00570C48" w:rsidRDefault="00570C48" w:rsidP="00570C48">
      <w:pPr>
        <w:pStyle w:val="ConsPlusNormal"/>
        <w:ind w:firstLine="540"/>
        <w:jc w:val="both"/>
        <w:rPr>
          <w:sz w:val="28"/>
          <w:szCs w:val="28"/>
        </w:rPr>
      </w:pPr>
      <w:r w:rsidRPr="00570C48">
        <w:rPr>
          <w:rFonts w:eastAsia="Times New Roman"/>
          <w:sz w:val="28"/>
          <w:szCs w:val="28"/>
        </w:rPr>
        <w:t>а) наблюдение за соблюдением обязательных требований;</w:t>
      </w:r>
    </w:p>
    <w:p w14:paraId="6D6C2F0F" w14:textId="77777777" w:rsidR="00570C48" w:rsidRPr="00570C48" w:rsidRDefault="00570C48" w:rsidP="00570C48">
      <w:pPr>
        <w:pStyle w:val="ConsPlusNormal"/>
        <w:ind w:firstLine="540"/>
        <w:jc w:val="both"/>
        <w:rPr>
          <w:sz w:val="28"/>
          <w:szCs w:val="28"/>
        </w:rPr>
      </w:pPr>
      <w:r w:rsidRPr="00570C48">
        <w:rPr>
          <w:rFonts w:eastAsia="Times New Roman"/>
          <w:sz w:val="28"/>
          <w:szCs w:val="28"/>
        </w:rPr>
        <w:t>б) выездное обследование.</w:t>
      </w:r>
    </w:p>
    <w:p w14:paraId="6A56462C" w14:textId="77777777" w:rsidR="00570C48" w:rsidRPr="00570C48" w:rsidRDefault="00570C48" w:rsidP="00570C48">
      <w:pPr>
        <w:pStyle w:val="ConsPlusNormal"/>
        <w:ind w:firstLine="540"/>
        <w:jc w:val="both"/>
        <w:rPr>
          <w:sz w:val="28"/>
          <w:szCs w:val="28"/>
        </w:rPr>
      </w:pPr>
      <w:r w:rsidRPr="00570C48">
        <w:rPr>
          <w:rFonts w:eastAsia="Times New Roman"/>
          <w:sz w:val="28"/>
          <w:szCs w:val="28"/>
        </w:rPr>
        <w:t xml:space="preserve">6.3. Контрольные (надзорные) мероприятия, указанные в </w:t>
      </w:r>
      <w:hyperlink r:id="rId33" w:anchor="P257" w:tooltip="7.1. Муниципальный земельный контроль осуществляется посредством проведения следующих контрольных (надзорных) мероприятий:" w:history="1">
        <w:r w:rsidRPr="00570C48">
          <w:rPr>
            <w:rStyle w:val="ad"/>
            <w:rFonts w:eastAsia="Times New Roman"/>
            <w:color w:val="auto"/>
            <w:sz w:val="28"/>
            <w:szCs w:val="28"/>
            <w:u w:val="none"/>
          </w:rPr>
          <w:t>пункте 6.1</w:t>
        </w:r>
      </w:hyperlink>
      <w:r w:rsidRPr="00570C48">
        <w:rPr>
          <w:rFonts w:eastAsia="Times New Roman"/>
          <w:sz w:val="28"/>
          <w:szCs w:val="28"/>
        </w:rPr>
        <w:t xml:space="preserve"> настоящего Положения проводятся в форме плановых и внеплановых мероприятий.</w:t>
      </w:r>
    </w:p>
    <w:p w14:paraId="0ACF07FD" w14:textId="77777777" w:rsidR="00570C48" w:rsidRPr="00570C48" w:rsidRDefault="00570C48" w:rsidP="00570C48">
      <w:pPr>
        <w:pStyle w:val="ConsPlusNormal"/>
        <w:ind w:firstLine="540"/>
        <w:jc w:val="both"/>
        <w:rPr>
          <w:sz w:val="28"/>
          <w:szCs w:val="28"/>
        </w:rPr>
      </w:pPr>
      <w:r w:rsidRPr="00570C48">
        <w:rPr>
          <w:rFonts w:eastAsia="Times New Roman"/>
          <w:sz w:val="28"/>
          <w:szCs w:val="28"/>
        </w:rPr>
        <w:t xml:space="preserve">6.4. Контрольные (надзорные) мероприятия органом муниципального земельного контроля проводятся в отношении граждан, юридических лиц </w:t>
      </w:r>
      <w:r w:rsidRPr="00570C48">
        <w:rPr>
          <w:rFonts w:eastAsia="Times New Roman"/>
          <w:sz w:val="28"/>
          <w:szCs w:val="28"/>
        </w:rPr>
        <w:br/>
        <w:t xml:space="preserve">и индивидуальных предпринимателей по основаниям, предусмотренным </w:t>
      </w:r>
      <w:hyperlink r:id="rId34" w:tooltip="Федеральный закон от 31.07.2020 N 248-ФЗ (ред. от 28.12.2024) &quot;О государственном контроле (надзоре) и муниципальном контроле в Российской Федерации&quot; (с изм. и доп., вступ. в силу с 01.06.2025) {КонсультантПлюс}" w:history="1">
        <w:r w:rsidRPr="00570C48">
          <w:rPr>
            <w:rStyle w:val="ad"/>
            <w:rFonts w:eastAsia="Times New Roman"/>
            <w:color w:val="auto"/>
            <w:sz w:val="28"/>
            <w:szCs w:val="28"/>
            <w:u w:val="none"/>
          </w:rPr>
          <w:t>частями 1, 2 статьи 57</w:t>
        </w:r>
      </w:hyperlink>
      <w:r w:rsidRPr="00570C48">
        <w:rPr>
          <w:rFonts w:eastAsia="Times New Roman"/>
          <w:sz w:val="28"/>
          <w:szCs w:val="28"/>
        </w:rPr>
        <w:t xml:space="preserve"> Закона № 248-ФЗ.</w:t>
      </w:r>
    </w:p>
    <w:p w14:paraId="43722E01" w14:textId="77777777" w:rsidR="00570C48" w:rsidRPr="00570C48" w:rsidRDefault="00570C48" w:rsidP="00570C48">
      <w:pPr>
        <w:pStyle w:val="ConsPlusNormal"/>
        <w:ind w:firstLine="540"/>
        <w:jc w:val="both"/>
        <w:rPr>
          <w:sz w:val="28"/>
          <w:szCs w:val="28"/>
        </w:rPr>
      </w:pPr>
      <w:r w:rsidRPr="00570C48">
        <w:rPr>
          <w:rFonts w:eastAsia="Times New Roman"/>
          <w:sz w:val="28"/>
          <w:szCs w:val="28"/>
        </w:rPr>
        <w:t xml:space="preserve">6.5. Индикаторы риска нарушения обязательных </w:t>
      </w:r>
      <w:r w:rsidRPr="00570C48">
        <w:rPr>
          <w:rFonts w:eastAsia="Times New Roman"/>
          <w:sz w:val="28"/>
          <w:szCs w:val="28"/>
        </w:rPr>
        <w:lastRenderedPageBreak/>
        <w:t xml:space="preserve">требований разрабатываются и утверждаются в порядке, установленном </w:t>
      </w:r>
      <w:hyperlink r:id="rId35" w:tooltip="Федеральный закон от 31.07.2020 N 248-ФЗ (ред. от 28.12.2024) &quot;О государственном контроле (надзоре) и муниципальном контроле в Российской Федерации&quot; (с изм. и доп., вступ. в силу с 01.06.2025) {КонсультантПлюс}" w:history="1">
        <w:r w:rsidRPr="00570C48">
          <w:rPr>
            <w:rStyle w:val="ad"/>
            <w:rFonts w:eastAsia="Times New Roman"/>
            <w:color w:val="auto"/>
            <w:sz w:val="28"/>
            <w:szCs w:val="28"/>
            <w:u w:val="none"/>
          </w:rPr>
          <w:t>частью 9</w:t>
        </w:r>
      </w:hyperlink>
      <w:r w:rsidRPr="00570C48">
        <w:rPr>
          <w:rFonts w:eastAsia="Times New Roman"/>
          <w:sz w:val="28"/>
          <w:szCs w:val="28"/>
        </w:rPr>
        <w:t xml:space="preserve">, </w:t>
      </w:r>
      <w:hyperlink r:id="rId36" w:tooltip="Федеральный закон от 31.07.2020 N 248-ФЗ (ред. от 28.12.2024) &quot;О государственном контроле (надзоре) и муниципальном контроле в Российской Федерации&quot; (с изм. и доп., вступ. в силу с 01.06.2025) {КонсультантПлюс}" w:history="1">
        <w:r w:rsidRPr="00570C48">
          <w:rPr>
            <w:rStyle w:val="ad"/>
            <w:rFonts w:eastAsia="Times New Roman"/>
            <w:color w:val="auto"/>
            <w:sz w:val="28"/>
            <w:szCs w:val="28"/>
            <w:u w:val="none"/>
          </w:rPr>
          <w:t>пунктом 3 части 10 статьи 23</w:t>
        </w:r>
      </w:hyperlink>
      <w:r w:rsidRPr="00570C48">
        <w:rPr>
          <w:rFonts w:eastAsia="Times New Roman"/>
          <w:sz w:val="28"/>
          <w:szCs w:val="28"/>
        </w:rPr>
        <w:t xml:space="preserve"> Закона № 248-ФЗ.</w:t>
      </w:r>
    </w:p>
    <w:p w14:paraId="0E5BC5F1" w14:textId="77777777" w:rsidR="00570C48" w:rsidRPr="00570C48" w:rsidRDefault="00570C48" w:rsidP="00570C48">
      <w:pPr>
        <w:pStyle w:val="ConsPlusNormal"/>
        <w:ind w:firstLine="540"/>
        <w:jc w:val="both"/>
        <w:rPr>
          <w:sz w:val="28"/>
          <w:szCs w:val="28"/>
        </w:rPr>
      </w:pPr>
      <w:r w:rsidRPr="00570C48">
        <w:rPr>
          <w:rFonts w:eastAsia="Times New Roman"/>
          <w:sz w:val="28"/>
          <w:szCs w:val="28"/>
        </w:rPr>
        <w:t xml:space="preserve">Перечни индикаторов риска нарушения обязательных требований размещаются на официальном сайте органов местного самоуправления Анжеро-Судженского городского округа в </w:t>
      </w:r>
      <w:r w:rsidRPr="00570C48">
        <w:rPr>
          <w:rFonts w:eastAsia="Times New Roman"/>
          <w:sz w:val="28"/>
          <w:szCs w:val="28"/>
          <w:highlight w:val="white"/>
        </w:rPr>
        <w:t>информационно-телекоммуникационной сети Интерне</w:t>
      </w:r>
      <w:r w:rsidRPr="00570C48">
        <w:rPr>
          <w:rFonts w:eastAsia="Times New Roman"/>
          <w:sz w:val="28"/>
          <w:szCs w:val="28"/>
        </w:rPr>
        <w:t>т.</w:t>
      </w:r>
    </w:p>
    <w:p w14:paraId="71C55F67" w14:textId="77777777" w:rsidR="00570C48" w:rsidRPr="00570C48" w:rsidRDefault="00570C48" w:rsidP="00570C48">
      <w:pPr>
        <w:pStyle w:val="ConsPlusNormal"/>
        <w:ind w:firstLine="540"/>
        <w:jc w:val="both"/>
        <w:rPr>
          <w:sz w:val="28"/>
          <w:szCs w:val="28"/>
        </w:rPr>
      </w:pPr>
      <w:r w:rsidRPr="00570C48">
        <w:rPr>
          <w:rFonts w:eastAsia="Times New Roman"/>
          <w:sz w:val="28"/>
          <w:szCs w:val="28"/>
        </w:rPr>
        <w:t>6.6. Контрольные (надзорные) мероприятия, проводимые при взаимодействии с контролируемым лицом, проводятся на основании решения о проведении контрольного (надзорного) мероприятия.</w:t>
      </w:r>
    </w:p>
    <w:p w14:paraId="3BE9DCBE" w14:textId="77777777" w:rsidR="00570C48" w:rsidRPr="00570C48" w:rsidRDefault="00570C48" w:rsidP="00570C48">
      <w:pPr>
        <w:pStyle w:val="ConsPlusNormal"/>
        <w:ind w:firstLine="540"/>
        <w:jc w:val="both"/>
        <w:rPr>
          <w:sz w:val="28"/>
          <w:szCs w:val="28"/>
        </w:rPr>
      </w:pPr>
      <w:r w:rsidRPr="00570C48">
        <w:rPr>
          <w:rFonts w:eastAsia="Times New Roman"/>
          <w:sz w:val="28"/>
          <w:szCs w:val="28"/>
        </w:rPr>
        <w:t>6.7. В случае принятия решения о проведении контрольного (надзорного) мероприятия на основании сведений о причинении вреда (ущерба) или об угрозе причинения вреда (ущерба) охраняемым законом ценностям либо установления параметров деятельности контролируемого лица, соответствие которым или отклонение от которых согласно утвержденным индикаторам риска нарушения обязательных требований является основанием для проведения контрольного (надзорного) мероприятия, такое решение принимается на основании мотивированного представления должностного лица органа муниципального земельного контроля о проведении контрольного (надзорного) мероприятия.</w:t>
      </w:r>
    </w:p>
    <w:p w14:paraId="15C63546" w14:textId="77777777" w:rsidR="00570C48" w:rsidRPr="00570C48" w:rsidRDefault="00570C48" w:rsidP="00570C48">
      <w:pPr>
        <w:pStyle w:val="ConsPlusNormal"/>
        <w:ind w:firstLine="540"/>
        <w:jc w:val="both"/>
        <w:rPr>
          <w:sz w:val="28"/>
          <w:szCs w:val="28"/>
        </w:rPr>
      </w:pPr>
      <w:r w:rsidRPr="00570C48">
        <w:rPr>
          <w:rFonts w:eastAsia="Times New Roman"/>
          <w:sz w:val="28"/>
          <w:szCs w:val="28"/>
        </w:rPr>
        <w:t>6.8. Инспекционный визит.</w:t>
      </w:r>
    </w:p>
    <w:p w14:paraId="6FF68682" w14:textId="77777777" w:rsidR="00570C48" w:rsidRPr="00570C48" w:rsidRDefault="00570C48" w:rsidP="00570C48">
      <w:pPr>
        <w:pStyle w:val="ConsPlusNormal"/>
        <w:ind w:firstLine="540"/>
        <w:jc w:val="both"/>
        <w:rPr>
          <w:sz w:val="28"/>
          <w:szCs w:val="28"/>
        </w:rPr>
      </w:pPr>
      <w:r w:rsidRPr="00570C48">
        <w:rPr>
          <w:rFonts w:eastAsia="Times New Roman"/>
          <w:sz w:val="28"/>
          <w:szCs w:val="28"/>
        </w:rPr>
        <w:t>В ходе инспекционного визита могут совершаться следующие контрольные (надзорные) действия:</w:t>
      </w:r>
    </w:p>
    <w:p w14:paraId="5F931F63" w14:textId="77777777" w:rsidR="00570C48" w:rsidRPr="00570C48" w:rsidRDefault="00570C48" w:rsidP="00570C48">
      <w:pPr>
        <w:pStyle w:val="ConsPlusNormal"/>
        <w:ind w:firstLine="540"/>
        <w:jc w:val="both"/>
        <w:rPr>
          <w:sz w:val="28"/>
          <w:szCs w:val="28"/>
        </w:rPr>
      </w:pPr>
      <w:r w:rsidRPr="00570C48">
        <w:rPr>
          <w:rFonts w:eastAsia="Times New Roman"/>
          <w:sz w:val="28"/>
          <w:szCs w:val="28"/>
        </w:rPr>
        <w:t>- осмотр;</w:t>
      </w:r>
    </w:p>
    <w:p w14:paraId="2A28040A" w14:textId="77777777" w:rsidR="00570C48" w:rsidRPr="00570C48" w:rsidRDefault="00570C48" w:rsidP="00570C48">
      <w:pPr>
        <w:pStyle w:val="ConsPlusNormal"/>
        <w:ind w:firstLine="540"/>
        <w:jc w:val="both"/>
        <w:rPr>
          <w:sz w:val="28"/>
          <w:szCs w:val="28"/>
        </w:rPr>
      </w:pPr>
      <w:r w:rsidRPr="00570C48">
        <w:rPr>
          <w:rFonts w:eastAsia="Times New Roman"/>
          <w:sz w:val="28"/>
          <w:szCs w:val="28"/>
        </w:rPr>
        <w:t>- опрос;</w:t>
      </w:r>
    </w:p>
    <w:p w14:paraId="5C2FBCC3" w14:textId="77777777" w:rsidR="00570C48" w:rsidRPr="00570C48" w:rsidRDefault="00570C48" w:rsidP="00570C48">
      <w:pPr>
        <w:pStyle w:val="ConsPlusNormal"/>
        <w:ind w:firstLine="540"/>
        <w:jc w:val="both"/>
        <w:rPr>
          <w:sz w:val="28"/>
          <w:szCs w:val="28"/>
        </w:rPr>
      </w:pPr>
      <w:r w:rsidRPr="00570C48">
        <w:rPr>
          <w:rFonts w:eastAsia="Times New Roman"/>
          <w:sz w:val="28"/>
          <w:szCs w:val="28"/>
        </w:rPr>
        <w:t>- получение письменных объяснений;</w:t>
      </w:r>
    </w:p>
    <w:p w14:paraId="2E696978" w14:textId="77777777" w:rsidR="00570C48" w:rsidRPr="00570C48" w:rsidRDefault="00570C48" w:rsidP="00570C48">
      <w:pPr>
        <w:pStyle w:val="ConsPlusNormal"/>
        <w:ind w:firstLine="540"/>
        <w:jc w:val="both"/>
        <w:rPr>
          <w:sz w:val="28"/>
          <w:szCs w:val="28"/>
        </w:rPr>
      </w:pPr>
      <w:r w:rsidRPr="00570C48">
        <w:rPr>
          <w:rFonts w:eastAsia="Times New Roman"/>
          <w:sz w:val="28"/>
          <w:szCs w:val="28"/>
        </w:rPr>
        <w:t>- истребование документов, которые в соответ</w:t>
      </w:r>
      <w:r w:rsidRPr="00570C48">
        <w:rPr>
          <w:rFonts w:eastAsia="Times New Roman"/>
          <w:sz w:val="28"/>
          <w:szCs w:val="28"/>
        </w:rPr>
        <w:lastRenderedPageBreak/>
        <w:t>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14:paraId="1CFFF843" w14:textId="77777777" w:rsidR="00570C48" w:rsidRPr="00570C48" w:rsidRDefault="00570C48" w:rsidP="00570C48">
      <w:pPr>
        <w:pStyle w:val="ConsPlusNormal"/>
        <w:ind w:firstLine="540"/>
        <w:jc w:val="both"/>
        <w:rPr>
          <w:sz w:val="28"/>
          <w:szCs w:val="28"/>
        </w:rPr>
      </w:pPr>
      <w:r w:rsidRPr="00570C48">
        <w:rPr>
          <w:rFonts w:eastAsia="Times New Roman"/>
          <w:sz w:val="28"/>
          <w:szCs w:val="28"/>
        </w:rPr>
        <w:t>- инструментальное обследование.</w:t>
      </w:r>
    </w:p>
    <w:p w14:paraId="22E3E9C0" w14:textId="77777777" w:rsidR="00570C48" w:rsidRPr="00570C48" w:rsidRDefault="00570C48" w:rsidP="00570C48">
      <w:pPr>
        <w:pStyle w:val="ConsPlusNormal"/>
        <w:ind w:firstLine="540"/>
        <w:jc w:val="both"/>
        <w:rPr>
          <w:sz w:val="28"/>
          <w:szCs w:val="28"/>
        </w:rPr>
      </w:pPr>
      <w:r w:rsidRPr="00570C48">
        <w:rPr>
          <w:rFonts w:eastAsia="Times New Roman"/>
          <w:sz w:val="28"/>
          <w:szCs w:val="28"/>
        </w:rPr>
        <w:t>6.9. Рейдовый осмотр.</w:t>
      </w:r>
    </w:p>
    <w:p w14:paraId="1C8B2233" w14:textId="77777777" w:rsidR="00570C48" w:rsidRPr="00570C48" w:rsidRDefault="00570C48" w:rsidP="00570C48">
      <w:pPr>
        <w:pStyle w:val="ConsPlusNormal"/>
        <w:ind w:firstLine="540"/>
        <w:jc w:val="both"/>
        <w:rPr>
          <w:sz w:val="28"/>
          <w:szCs w:val="28"/>
        </w:rPr>
      </w:pPr>
      <w:r w:rsidRPr="00570C48">
        <w:rPr>
          <w:rFonts w:eastAsia="Times New Roman"/>
          <w:sz w:val="28"/>
          <w:szCs w:val="28"/>
        </w:rPr>
        <w:t>В ходе рейдового осмотра могут совершаться следующие контрольные (надзорные) действия:</w:t>
      </w:r>
    </w:p>
    <w:p w14:paraId="20ABC1E4" w14:textId="77777777" w:rsidR="00570C48" w:rsidRPr="00570C48" w:rsidRDefault="00570C48" w:rsidP="00570C48">
      <w:pPr>
        <w:pStyle w:val="ConsPlusNormal"/>
        <w:ind w:firstLine="540"/>
        <w:jc w:val="both"/>
        <w:rPr>
          <w:sz w:val="28"/>
          <w:szCs w:val="28"/>
        </w:rPr>
      </w:pPr>
      <w:r w:rsidRPr="00570C48">
        <w:rPr>
          <w:rFonts w:eastAsia="Times New Roman"/>
          <w:sz w:val="28"/>
          <w:szCs w:val="28"/>
        </w:rPr>
        <w:t>- осмотр;</w:t>
      </w:r>
    </w:p>
    <w:p w14:paraId="783A069D" w14:textId="77777777" w:rsidR="00570C48" w:rsidRPr="00570C48" w:rsidRDefault="00570C48" w:rsidP="00570C48">
      <w:pPr>
        <w:pStyle w:val="ConsPlusNormal"/>
        <w:ind w:firstLine="540"/>
        <w:jc w:val="both"/>
        <w:rPr>
          <w:sz w:val="28"/>
          <w:szCs w:val="28"/>
        </w:rPr>
      </w:pPr>
      <w:r w:rsidRPr="00570C48">
        <w:rPr>
          <w:rFonts w:eastAsia="Times New Roman"/>
          <w:sz w:val="28"/>
          <w:szCs w:val="28"/>
        </w:rPr>
        <w:t>- опрос;</w:t>
      </w:r>
    </w:p>
    <w:p w14:paraId="651CBD7A" w14:textId="77777777" w:rsidR="00570C48" w:rsidRPr="00570C48" w:rsidRDefault="00570C48" w:rsidP="00570C48">
      <w:pPr>
        <w:pStyle w:val="ConsPlusNormal"/>
        <w:ind w:firstLine="540"/>
        <w:jc w:val="both"/>
        <w:rPr>
          <w:sz w:val="28"/>
          <w:szCs w:val="28"/>
        </w:rPr>
      </w:pPr>
      <w:r w:rsidRPr="00570C48">
        <w:rPr>
          <w:rFonts w:eastAsia="Times New Roman"/>
          <w:sz w:val="28"/>
          <w:szCs w:val="28"/>
        </w:rPr>
        <w:t>- получение письменных объяснений;</w:t>
      </w:r>
    </w:p>
    <w:p w14:paraId="1A9DE8AF" w14:textId="77777777" w:rsidR="00570C48" w:rsidRPr="00570C48" w:rsidRDefault="00570C48" w:rsidP="00570C48">
      <w:pPr>
        <w:pStyle w:val="ConsPlusNormal"/>
        <w:ind w:firstLine="540"/>
        <w:jc w:val="both"/>
        <w:rPr>
          <w:sz w:val="28"/>
          <w:szCs w:val="28"/>
        </w:rPr>
      </w:pPr>
      <w:r w:rsidRPr="00570C48">
        <w:rPr>
          <w:rFonts w:eastAsia="Times New Roman"/>
          <w:sz w:val="28"/>
          <w:szCs w:val="28"/>
        </w:rPr>
        <w:t>- 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14:paraId="36F4429D" w14:textId="77777777" w:rsidR="00570C48" w:rsidRPr="00570C48" w:rsidRDefault="00570C48" w:rsidP="00570C48">
      <w:pPr>
        <w:pStyle w:val="ConsPlusNormal"/>
        <w:ind w:firstLine="540"/>
        <w:jc w:val="both"/>
        <w:rPr>
          <w:sz w:val="28"/>
          <w:szCs w:val="28"/>
        </w:rPr>
      </w:pPr>
      <w:r w:rsidRPr="00570C48">
        <w:rPr>
          <w:rFonts w:eastAsia="Times New Roman"/>
          <w:sz w:val="28"/>
          <w:szCs w:val="28"/>
        </w:rPr>
        <w:t>- инструментальное обследование.</w:t>
      </w:r>
    </w:p>
    <w:p w14:paraId="53AC4DFC" w14:textId="77777777" w:rsidR="00570C48" w:rsidRPr="00570C48" w:rsidRDefault="00570C48" w:rsidP="00570C48">
      <w:pPr>
        <w:pStyle w:val="ConsPlusNormal"/>
        <w:ind w:firstLine="540"/>
        <w:jc w:val="both"/>
        <w:rPr>
          <w:sz w:val="28"/>
          <w:szCs w:val="28"/>
        </w:rPr>
      </w:pPr>
      <w:r w:rsidRPr="00570C48">
        <w:rPr>
          <w:rFonts w:eastAsia="Times New Roman"/>
          <w:sz w:val="28"/>
          <w:szCs w:val="28"/>
        </w:rPr>
        <w:t>6.10. Документарная проверка.</w:t>
      </w:r>
    </w:p>
    <w:p w14:paraId="1438AB4B" w14:textId="77777777" w:rsidR="00570C48" w:rsidRPr="00570C48" w:rsidRDefault="00570C48" w:rsidP="00570C48">
      <w:pPr>
        <w:pStyle w:val="ConsPlusNormal"/>
        <w:ind w:firstLine="540"/>
        <w:jc w:val="both"/>
        <w:rPr>
          <w:sz w:val="28"/>
          <w:szCs w:val="28"/>
        </w:rPr>
      </w:pPr>
      <w:r w:rsidRPr="00570C48">
        <w:rPr>
          <w:rFonts w:eastAsia="Times New Roman"/>
          <w:sz w:val="28"/>
          <w:szCs w:val="28"/>
        </w:rPr>
        <w:t>В ходе документарной проверки могут совершаться следующие контрольные (надзорные) действия:</w:t>
      </w:r>
    </w:p>
    <w:p w14:paraId="5D10218E" w14:textId="77777777" w:rsidR="00570C48" w:rsidRPr="00570C48" w:rsidRDefault="00570C48" w:rsidP="00570C48">
      <w:pPr>
        <w:pStyle w:val="ConsPlusNormal"/>
        <w:ind w:firstLine="540"/>
        <w:jc w:val="both"/>
        <w:rPr>
          <w:sz w:val="28"/>
          <w:szCs w:val="28"/>
        </w:rPr>
      </w:pPr>
      <w:r w:rsidRPr="00570C48">
        <w:rPr>
          <w:rFonts w:eastAsia="Times New Roman"/>
          <w:sz w:val="28"/>
          <w:szCs w:val="28"/>
        </w:rPr>
        <w:t>- получение письменных объяснений;</w:t>
      </w:r>
    </w:p>
    <w:p w14:paraId="4EE41F19" w14:textId="77777777" w:rsidR="00570C48" w:rsidRPr="00570C48" w:rsidRDefault="00570C48" w:rsidP="00570C48">
      <w:pPr>
        <w:pStyle w:val="ConsPlusNormal"/>
        <w:ind w:firstLine="540"/>
        <w:jc w:val="both"/>
        <w:rPr>
          <w:sz w:val="28"/>
          <w:szCs w:val="28"/>
        </w:rPr>
      </w:pPr>
      <w:r w:rsidRPr="00570C48">
        <w:rPr>
          <w:rFonts w:eastAsia="Times New Roman"/>
          <w:sz w:val="28"/>
          <w:szCs w:val="28"/>
        </w:rPr>
        <w:t>- истребование документов.</w:t>
      </w:r>
    </w:p>
    <w:p w14:paraId="2089EC1C" w14:textId="77777777" w:rsidR="00570C48" w:rsidRPr="00570C48" w:rsidRDefault="00570C48" w:rsidP="00570C48">
      <w:pPr>
        <w:pStyle w:val="ConsPlusNormal"/>
        <w:ind w:firstLine="540"/>
        <w:jc w:val="both"/>
        <w:rPr>
          <w:sz w:val="28"/>
          <w:szCs w:val="28"/>
        </w:rPr>
      </w:pPr>
      <w:r w:rsidRPr="00570C48">
        <w:rPr>
          <w:rFonts w:eastAsia="Times New Roman"/>
          <w:sz w:val="28"/>
          <w:szCs w:val="28"/>
        </w:rPr>
        <w:t>6.11. Выездная проверка.</w:t>
      </w:r>
    </w:p>
    <w:p w14:paraId="6633A278" w14:textId="77777777" w:rsidR="00570C48" w:rsidRPr="00570C48" w:rsidRDefault="00570C48" w:rsidP="00570C48">
      <w:pPr>
        <w:pStyle w:val="ConsPlusNormal"/>
        <w:ind w:firstLine="540"/>
        <w:jc w:val="both"/>
        <w:rPr>
          <w:sz w:val="28"/>
          <w:szCs w:val="28"/>
        </w:rPr>
      </w:pPr>
      <w:r w:rsidRPr="00570C48">
        <w:rPr>
          <w:rFonts w:eastAsia="Times New Roman"/>
          <w:sz w:val="28"/>
          <w:szCs w:val="28"/>
        </w:rPr>
        <w:t>В ходе выездной проверки могут совершаться следующие контрольные (надзорные) действия:</w:t>
      </w:r>
    </w:p>
    <w:p w14:paraId="65ECCD8D" w14:textId="77777777" w:rsidR="00570C48" w:rsidRPr="00570C48" w:rsidRDefault="00570C48" w:rsidP="00570C48">
      <w:pPr>
        <w:pStyle w:val="ConsPlusNormal"/>
        <w:ind w:firstLine="540"/>
        <w:jc w:val="both"/>
        <w:rPr>
          <w:sz w:val="28"/>
          <w:szCs w:val="28"/>
        </w:rPr>
      </w:pPr>
      <w:r w:rsidRPr="00570C48">
        <w:rPr>
          <w:rFonts w:eastAsia="Times New Roman"/>
          <w:sz w:val="28"/>
          <w:szCs w:val="28"/>
        </w:rPr>
        <w:t>- осмотр;</w:t>
      </w:r>
    </w:p>
    <w:p w14:paraId="48969302" w14:textId="77777777" w:rsidR="00570C48" w:rsidRPr="00570C48" w:rsidRDefault="00570C48" w:rsidP="00570C48">
      <w:pPr>
        <w:pStyle w:val="ConsPlusNormal"/>
        <w:ind w:firstLine="540"/>
        <w:jc w:val="both"/>
        <w:rPr>
          <w:sz w:val="28"/>
          <w:szCs w:val="28"/>
        </w:rPr>
      </w:pPr>
      <w:r w:rsidRPr="00570C48">
        <w:rPr>
          <w:rFonts w:eastAsia="Times New Roman"/>
          <w:sz w:val="28"/>
          <w:szCs w:val="28"/>
        </w:rPr>
        <w:t>- опрос;</w:t>
      </w:r>
    </w:p>
    <w:p w14:paraId="53928612" w14:textId="77777777" w:rsidR="00570C48" w:rsidRPr="00570C48" w:rsidRDefault="00570C48" w:rsidP="00570C48">
      <w:pPr>
        <w:pStyle w:val="ConsPlusNormal"/>
        <w:ind w:firstLine="540"/>
        <w:jc w:val="both"/>
        <w:rPr>
          <w:sz w:val="28"/>
          <w:szCs w:val="28"/>
        </w:rPr>
      </w:pPr>
      <w:r w:rsidRPr="00570C48">
        <w:rPr>
          <w:rFonts w:eastAsia="Times New Roman"/>
          <w:sz w:val="28"/>
          <w:szCs w:val="28"/>
        </w:rPr>
        <w:t>- получение письменных объяснений;</w:t>
      </w:r>
    </w:p>
    <w:p w14:paraId="372E5248" w14:textId="77777777" w:rsidR="00570C48" w:rsidRPr="00570C48" w:rsidRDefault="00570C48" w:rsidP="00570C48">
      <w:pPr>
        <w:pStyle w:val="ConsPlusNormal"/>
        <w:ind w:firstLine="540"/>
        <w:jc w:val="both"/>
        <w:rPr>
          <w:sz w:val="28"/>
          <w:szCs w:val="28"/>
        </w:rPr>
      </w:pPr>
      <w:r w:rsidRPr="00570C48">
        <w:rPr>
          <w:rFonts w:eastAsia="Times New Roman"/>
          <w:sz w:val="28"/>
          <w:szCs w:val="28"/>
        </w:rPr>
        <w:t>- истребование документов;</w:t>
      </w:r>
    </w:p>
    <w:p w14:paraId="071763A9" w14:textId="77777777" w:rsidR="00570C48" w:rsidRPr="00570C48" w:rsidRDefault="00570C48" w:rsidP="00570C48">
      <w:pPr>
        <w:pStyle w:val="ConsPlusNormal"/>
        <w:ind w:firstLine="540"/>
        <w:jc w:val="both"/>
        <w:rPr>
          <w:sz w:val="28"/>
          <w:szCs w:val="28"/>
        </w:rPr>
      </w:pPr>
      <w:r w:rsidRPr="00570C48">
        <w:rPr>
          <w:rFonts w:eastAsia="Times New Roman"/>
          <w:sz w:val="28"/>
          <w:szCs w:val="28"/>
        </w:rPr>
        <w:t>- инструментальное обследование.</w:t>
      </w:r>
    </w:p>
    <w:p w14:paraId="2756F328" w14:textId="77777777" w:rsidR="00570C48" w:rsidRPr="00570C48" w:rsidRDefault="00570C48" w:rsidP="00570C48">
      <w:pPr>
        <w:pStyle w:val="ConsPlusNormal"/>
        <w:ind w:firstLine="540"/>
        <w:jc w:val="both"/>
        <w:rPr>
          <w:rFonts w:eastAsia="Times New Roman"/>
          <w:sz w:val="28"/>
          <w:szCs w:val="28"/>
        </w:rPr>
      </w:pPr>
      <w:r w:rsidRPr="00570C48">
        <w:rPr>
          <w:rFonts w:eastAsia="Times New Roman"/>
          <w:sz w:val="28"/>
          <w:szCs w:val="28"/>
        </w:rPr>
        <w:t xml:space="preserve">Срок проведения выездной проверки составляет </w:t>
      </w:r>
      <w:r w:rsidRPr="00570C48">
        <w:rPr>
          <w:rFonts w:eastAsia="Times New Roman"/>
          <w:sz w:val="28"/>
          <w:szCs w:val="28"/>
        </w:rPr>
        <w:lastRenderedPageBreak/>
        <w:t>не более 10 рабочих дней. 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микропредприятия.</w:t>
      </w:r>
    </w:p>
    <w:p w14:paraId="4DBB182D" w14:textId="77777777" w:rsidR="00570C48" w:rsidRPr="00570C48" w:rsidRDefault="00570C48" w:rsidP="00570C48">
      <w:pPr>
        <w:pStyle w:val="ConsPlusNormal"/>
        <w:ind w:firstLine="540"/>
        <w:jc w:val="both"/>
        <w:rPr>
          <w:rFonts w:eastAsia="Times New Roman"/>
          <w:sz w:val="28"/>
          <w:szCs w:val="28"/>
        </w:rPr>
      </w:pPr>
      <w:r w:rsidRPr="00570C48">
        <w:rPr>
          <w:rFonts w:eastAsia="Times New Roman"/>
          <w:sz w:val="28"/>
          <w:szCs w:val="28"/>
        </w:rPr>
        <w:t>6.12. Наблюдение за соблюдением обязательных требований.</w:t>
      </w:r>
    </w:p>
    <w:p w14:paraId="1D9B5D9A" w14:textId="77777777" w:rsidR="00570C48" w:rsidRPr="00570C48" w:rsidRDefault="00570C48" w:rsidP="00570C48">
      <w:pPr>
        <w:pStyle w:val="ConsPlusNormal"/>
        <w:ind w:firstLine="540"/>
        <w:jc w:val="both"/>
        <w:rPr>
          <w:rFonts w:eastAsia="Times New Roman"/>
          <w:sz w:val="28"/>
          <w:szCs w:val="28"/>
        </w:rPr>
      </w:pPr>
      <w:r w:rsidRPr="00570C48">
        <w:rPr>
          <w:rFonts w:eastAsia="Times New Roman"/>
          <w:sz w:val="28"/>
          <w:szCs w:val="28"/>
        </w:rPr>
        <w:t xml:space="preserve">Наблюдение за соблюдением обязательных требований осуществляется посредством сбора, анализа имеющихся данных об объектах контроля, в том числе данных, которые поступают в ходе межведомственного информационного взаимодействия, представляются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информационно-телекоммуникационной сети "Интернет", иных общественных данных. </w:t>
      </w:r>
    </w:p>
    <w:p w14:paraId="6C629BF5" w14:textId="77777777" w:rsidR="00570C48" w:rsidRPr="00570C48" w:rsidRDefault="00570C48" w:rsidP="00570C48">
      <w:pPr>
        <w:pStyle w:val="ConsPlusNormal"/>
        <w:ind w:firstLine="540"/>
        <w:jc w:val="both"/>
        <w:rPr>
          <w:sz w:val="28"/>
          <w:szCs w:val="28"/>
        </w:rPr>
      </w:pPr>
      <w:r w:rsidRPr="00570C48">
        <w:rPr>
          <w:rFonts w:eastAsia="Times New Roman"/>
          <w:sz w:val="28"/>
          <w:szCs w:val="28"/>
        </w:rPr>
        <w:t>В случае выявления нарушений обязательных требований в ходе наблюдения за соблюдением обязательных требований после оформления акта контрольного (надзорного) мероприятия может быть выдано предписание об устранении выявленных нарушений обязательных требований с указанием срока их устранения.</w:t>
      </w:r>
    </w:p>
    <w:p w14:paraId="1E05FCFE" w14:textId="36575A20" w:rsidR="00570C48" w:rsidRPr="00570C48" w:rsidRDefault="00570C48" w:rsidP="00570C48">
      <w:pPr>
        <w:pStyle w:val="ConsPlusNormal"/>
        <w:ind w:firstLine="540"/>
        <w:jc w:val="both"/>
        <w:rPr>
          <w:sz w:val="28"/>
          <w:szCs w:val="28"/>
        </w:rPr>
      </w:pPr>
      <w:r w:rsidRPr="00570C48">
        <w:rPr>
          <w:rFonts w:eastAsia="Times New Roman"/>
          <w:sz w:val="28"/>
          <w:szCs w:val="28"/>
        </w:rPr>
        <w:t>6.1</w:t>
      </w:r>
      <w:r w:rsidR="00C21C42">
        <w:rPr>
          <w:rFonts w:eastAsia="Times New Roman"/>
          <w:sz w:val="28"/>
          <w:szCs w:val="28"/>
        </w:rPr>
        <w:t>3</w:t>
      </w:r>
      <w:r w:rsidRPr="00570C48">
        <w:rPr>
          <w:rFonts w:eastAsia="Times New Roman"/>
          <w:sz w:val="28"/>
          <w:szCs w:val="28"/>
        </w:rPr>
        <w:t>. Выездное обследование.</w:t>
      </w:r>
    </w:p>
    <w:p w14:paraId="66C760D5" w14:textId="77777777" w:rsidR="00570C48" w:rsidRPr="00570C48" w:rsidRDefault="00570C48" w:rsidP="00570C48">
      <w:pPr>
        <w:pStyle w:val="ConsPlusNormal"/>
        <w:ind w:firstLine="540"/>
        <w:jc w:val="both"/>
        <w:rPr>
          <w:sz w:val="28"/>
          <w:szCs w:val="28"/>
        </w:rPr>
      </w:pPr>
      <w:r w:rsidRPr="00570C48">
        <w:rPr>
          <w:rFonts w:eastAsia="Times New Roman"/>
          <w:sz w:val="28"/>
          <w:szCs w:val="28"/>
        </w:rPr>
        <w:t>В ходе выездного обследования могут совершаться следующие контрольные действия:</w:t>
      </w:r>
    </w:p>
    <w:p w14:paraId="09DAACF0" w14:textId="77777777" w:rsidR="00570C48" w:rsidRPr="00570C48" w:rsidRDefault="00570C48" w:rsidP="00570C48">
      <w:pPr>
        <w:pStyle w:val="ConsPlusNormal"/>
        <w:ind w:firstLine="540"/>
        <w:jc w:val="both"/>
        <w:rPr>
          <w:sz w:val="28"/>
          <w:szCs w:val="28"/>
        </w:rPr>
      </w:pPr>
      <w:r w:rsidRPr="00570C48">
        <w:rPr>
          <w:rFonts w:eastAsia="Times New Roman"/>
          <w:sz w:val="28"/>
          <w:szCs w:val="28"/>
        </w:rPr>
        <w:t>- осмотр;</w:t>
      </w:r>
    </w:p>
    <w:p w14:paraId="252939B2" w14:textId="77777777" w:rsidR="00570C48" w:rsidRPr="00570C48" w:rsidRDefault="00570C48" w:rsidP="00570C48">
      <w:pPr>
        <w:pStyle w:val="ConsPlusNormal"/>
        <w:ind w:firstLine="540"/>
        <w:jc w:val="both"/>
        <w:rPr>
          <w:sz w:val="28"/>
          <w:szCs w:val="28"/>
        </w:rPr>
      </w:pPr>
      <w:r w:rsidRPr="00570C48">
        <w:rPr>
          <w:rFonts w:eastAsia="Times New Roman"/>
          <w:sz w:val="28"/>
          <w:szCs w:val="28"/>
        </w:rPr>
        <w:t>- инструментальное обследование (с применением видеозаписи).</w:t>
      </w:r>
    </w:p>
    <w:p w14:paraId="39973895" w14:textId="77777777" w:rsidR="00570C48" w:rsidRPr="00570C48" w:rsidRDefault="00570C48" w:rsidP="00570C48">
      <w:pPr>
        <w:pStyle w:val="ConsPlusNormal"/>
        <w:jc w:val="both"/>
        <w:rPr>
          <w:sz w:val="28"/>
          <w:szCs w:val="28"/>
        </w:rPr>
      </w:pPr>
    </w:p>
    <w:p w14:paraId="79627A93" w14:textId="77777777" w:rsidR="00570C48" w:rsidRPr="00570C48" w:rsidRDefault="00570C48" w:rsidP="00570C48">
      <w:pPr>
        <w:pStyle w:val="ConsPlusTitle"/>
        <w:jc w:val="center"/>
        <w:outlineLvl w:val="1"/>
        <w:rPr>
          <w:rFonts w:ascii="Times New Roman" w:hAnsi="Times New Roman" w:cs="Times New Roman"/>
          <w:sz w:val="28"/>
          <w:szCs w:val="28"/>
        </w:rPr>
      </w:pPr>
      <w:r w:rsidRPr="00570C48">
        <w:rPr>
          <w:rFonts w:ascii="Times New Roman" w:eastAsia="Times New Roman" w:hAnsi="Times New Roman" w:cs="Times New Roman"/>
          <w:sz w:val="28"/>
          <w:szCs w:val="28"/>
        </w:rPr>
        <w:t>7. Обжалование решений контрольных (надзорных) органов,</w:t>
      </w:r>
    </w:p>
    <w:p w14:paraId="5205606C" w14:textId="77777777" w:rsidR="00570C48" w:rsidRPr="00570C48" w:rsidRDefault="00570C48" w:rsidP="00570C48">
      <w:pPr>
        <w:pStyle w:val="ConsPlusTitle"/>
        <w:jc w:val="center"/>
        <w:rPr>
          <w:rFonts w:ascii="Times New Roman" w:hAnsi="Times New Roman" w:cs="Times New Roman"/>
          <w:sz w:val="28"/>
          <w:szCs w:val="28"/>
        </w:rPr>
      </w:pPr>
      <w:r w:rsidRPr="00570C48">
        <w:rPr>
          <w:rFonts w:ascii="Times New Roman" w:eastAsia="Times New Roman" w:hAnsi="Times New Roman" w:cs="Times New Roman"/>
          <w:sz w:val="28"/>
          <w:szCs w:val="28"/>
        </w:rPr>
        <w:lastRenderedPageBreak/>
        <w:t>действий (бездействия) их должностных лиц</w:t>
      </w:r>
    </w:p>
    <w:p w14:paraId="3350F55D" w14:textId="77777777" w:rsidR="00570C48" w:rsidRPr="00570C48" w:rsidRDefault="00570C48" w:rsidP="00570C48">
      <w:pPr>
        <w:pStyle w:val="ConsPlusNormal"/>
        <w:jc w:val="both"/>
        <w:rPr>
          <w:sz w:val="28"/>
          <w:szCs w:val="28"/>
        </w:rPr>
      </w:pPr>
    </w:p>
    <w:p w14:paraId="43E1BA5D" w14:textId="05853044" w:rsidR="00570C48" w:rsidRPr="00570C48" w:rsidRDefault="00570C48" w:rsidP="00570C48">
      <w:pPr>
        <w:pStyle w:val="ConsPlusNormal"/>
        <w:ind w:firstLine="540"/>
        <w:jc w:val="both"/>
        <w:rPr>
          <w:sz w:val="28"/>
          <w:szCs w:val="28"/>
        </w:rPr>
      </w:pPr>
      <w:r w:rsidRPr="00570C48">
        <w:rPr>
          <w:rFonts w:eastAsia="Times New Roman"/>
          <w:sz w:val="28"/>
          <w:szCs w:val="28"/>
        </w:rPr>
        <w:t xml:space="preserve">7.1. Решения органа муниципального земельного контроля, действия (бездействие) должностных лиц, осуществляющих муниципальный земельный контроль, могут быть обжалованы в порядке, установленном </w:t>
      </w:r>
      <w:hyperlink r:id="rId37" w:tooltip="Федеральный закон от 31.07.2020 N 248-ФЗ (ред. от 28.12.2024) &quot;О государственном контроле (надзоре) и муниципальном контроле в Российской Федерации&quot; (с изм. и доп., вступ. в силу с 01.06.2025) {КонсультантПлюс}" w:history="1">
        <w:r w:rsidRPr="00570C48">
          <w:rPr>
            <w:rStyle w:val="ad"/>
            <w:rFonts w:eastAsia="Times New Roman"/>
            <w:color w:val="auto"/>
            <w:sz w:val="28"/>
            <w:szCs w:val="28"/>
            <w:u w:val="none"/>
          </w:rPr>
          <w:t>главой 9</w:t>
        </w:r>
      </w:hyperlink>
      <w:r w:rsidRPr="00570C48">
        <w:rPr>
          <w:rFonts w:eastAsia="Times New Roman"/>
          <w:sz w:val="28"/>
          <w:szCs w:val="28"/>
        </w:rPr>
        <w:t xml:space="preserve"> Закона № 248-ФЗ.</w:t>
      </w:r>
    </w:p>
    <w:p w14:paraId="45B769DC" w14:textId="77777777" w:rsidR="00570C48" w:rsidRPr="00570C48" w:rsidRDefault="00570C48" w:rsidP="00570C48">
      <w:pPr>
        <w:pStyle w:val="ConsPlusNormal"/>
        <w:ind w:firstLine="540"/>
        <w:jc w:val="both"/>
        <w:rPr>
          <w:sz w:val="28"/>
          <w:szCs w:val="28"/>
        </w:rPr>
      </w:pPr>
      <w:r w:rsidRPr="00570C48">
        <w:rPr>
          <w:rFonts w:eastAsia="Times New Roman"/>
          <w:sz w:val="28"/>
          <w:szCs w:val="28"/>
        </w:rPr>
        <w:t>Решения органа муниципального земельного контроля, действия (бездействие) его должностных лиц, осуществляющих плановые и внеплановые контрольные мероприятия, могут быть обжалованы в суд только после их досудебного обжалования, за исключением случаев обжалования в суд решений, действий (бездействия) гражданами, не осуществляющими предпринимательской деятельности.</w:t>
      </w:r>
    </w:p>
    <w:p w14:paraId="2865023A" w14:textId="77777777" w:rsidR="00570C48" w:rsidRPr="00570C48" w:rsidRDefault="00570C48" w:rsidP="00570C48">
      <w:pPr>
        <w:pStyle w:val="ConsPlusNormal"/>
        <w:ind w:firstLine="540"/>
        <w:jc w:val="both"/>
        <w:rPr>
          <w:sz w:val="28"/>
          <w:szCs w:val="28"/>
        </w:rPr>
      </w:pPr>
      <w:r w:rsidRPr="00570C48">
        <w:rPr>
          <w:rFonts w:eastAsia="Times New Roman"/>
          <w:sz w:val="28"/>
          <w:szCs w:val="28"/>
        </w:rPr>
        <w:t>7.2. Контролируемые лица, права и законные интересы которых, по их мнению, были непосредственно нарушены в рамках осуществления муниципального земельного контроля, имеют право на досудебное обжалование:</w:t>
      </w:r>
    </w:p>
    <w:p w14:paraId="461334BA" w14:textId="77777777" w:rsidR="00570C48" w:rsidRPr="00570C48" w:rsidRDefault="00570C48" w:rsidP="00570C48">
      <w:pPr>
        <w:pStyle w:val="ConsPlusNormal"/>
        <w:ind w:firstLine="540"/>
        <w:jc w:val="both"/>
        <w:rPr>
          <w:sz w:val="28"/>
          <w:szCs w:val="28"/>
        </w:rPr>
      </w:pPr>
      <w:r w:rsidRPr="00570C48">
        <w:rPr>
          <w:rFonts w:eastAsia="Times New Roman"/>
          <w:sz w:val="28"/>
          <w:szCs w:val="28"/>
        </w:rPr>
        <w:t>а) решений о проведении контрольных мероприятий;</w:t>
      </w:r>
    </w:p>
    <w:p w14:paraId="69DA8C40" w14:textId="77777777" w:rsidR="00570C48" w:rsidRPr="00570C48" w:rsidRDefault="00570C48" w:rsidP="00570C48">
      <w:pPr>
        <w:pStyle w:val="ConsPlusNormal"/>
        <w:ind w:firstLine="540"/>
        <w:jc w:val="both"/>
        <w:rPr>
          <w:sz w:val="28"/>
          <w:szCs w:val="28"/>
        </w:rPr>
      </w:pPr>
      <w:r w:rsidRPr="00570C48">
        <w:rPr>
          <w:rFonts w:eastAsia="Times New Roman"/>
          <w:sz w:val="28"/>
          <w:szCs w:val="28"/>
        </w:rPr>
        <w:t>б) актов контрольных мероприятий, предписаний об устранении выявленных нарушений;</w:t>
      </w:r>
    </w:p>
    <w:p w14:paraId="00435470" w14:textId="77777777" w:rsidR="00570C48" w:rsidRPr="00570C48" w:rsidRDefault="00570C48" w:rsidP="00570C48">
      <w:pPr>
        <w:pStyle w:val="ConsPlusNormal"/>
        <w:ind w:firstLine="540"/>
        <w:jc w:val="both"/>
        <w:rPr>
          <w:sz w:val="28"/>
          <w:szCs w:val="28"/>
        </w:rPr>
      </w:pPr>
      <w:r w:rsidRPr="00570C48">
        <w:rPr>
          <w:rFonts w:eastAsia="Times New Roman"/>
          <w:sz w:val="28"/>
          <w:szCs w:val="28"/>
        </w:rPr>
        <w:t>в) действий (бездействия) должностных лиц органа муниципального земельного контроля в рамках контрольных мероприятий.</w:t>
      </w:r>
    </w:p>
    <w:p w14:paraId="320AF05B" w14:textId="77777777" w:rsidR="00570C48" w:rsidRPr="00570C48" w:rsidRDefault="00570C48" w:rsidP="00570C48">
      <w:pPr>
        <w:pStyle w:val="ConsPlusNormal"/>
        <w:ind w:firstLine="540"/>
        <w:jc w:val="both"/>
        <w:rPr>
          <w:sz w:val="28"/>
          <w:szCs w:val="28"/>
        </w:rPr>
      </w:pPr>
      <w:r w:rsidRPr="00570C48">
        <w:rPr>
          <w:rFonts w:eastAsia="Times New Roman"/>
          <w:sz w:val="28"/>
          <w:szCs w:val="28"/>
        </w:rPr>
        <w:t>7.3. Жалоба подается контролируемым лицом в администрацию Анжеро-Судженского городского округа в электронном виде с использованием единого портала государственных и муниципальных услуг.</w:t>
      </w:r>
    </w:p>
    <w:p w14:paraId="68B39837" w14:textId="77777777" w:rsidR="00570C48" w:rsidRPr="00570C48" w:rsidRDefault="00570C48" w:rsidP="00570C48">
      <w:pPr>
        <w:pStyle w:val="ConsPlusNormal"/>
        <w:ind w:firstLine="540"/>
        <w:jc w:val="both"/>
        <w:rPr>
          <w:sz w:val="28"/>
          <w:szCs w:val="28"/>
        </w:rPr>
      </w:pPr>
      <w:r w:rsidRPr="00570C48">
        <w:rPr>
          <w:rFonts w:eastAsia="Times New Roman"/>
          <w:sz w:val="28"/>
          <w:szCs w:val="28"/>
        </w:rPr>
        <w:t xml:space="preserve">Жалоба на решения органа муниципального земельного контроля, действия (бездействие) должностных лиц органа муниципального земельного контроля </w:t>
      </w:r>
      <w:r w:rsidRPr="00570C48">
        <w:rPr>
          <w:rFonts w:eastAsia="Times New Roman"/>
          <w:sz w:val="28"/>
          <w:szCs w:val="28"/>
        </w:rPr>
        <w:lastRenderedPageBreak/>
        <w:t>рассматривается руководителем органа муниципального земельного контроля.</w:t>
      </w:r>
    </w:p>
    <w:p w14:paraId="4CE3774E" w14:textId="77777777" w:rsidR="00570C48" w:rsidRPr="00570C48" w:rsidRDefault="00570C48" w:rsidP="00570C48">
      <w:pPr>
        <w:pStyle w:val="ConsPlusNormal"/>
        <w:ind w:firstLine="540"/>
        <w:jc w:val="both"/>
        <w:rPr>
          <w:sz w:val="28"/>
          <w:szCs w:val="28"/>
        </w:rPr>
      </w:pPr>
      <w:r w:rsidRPr="00570C48">
        <w:rPr>
          <w:rFonts w:eastAsia="Times New Roman"/>
          <w:sz w:val="28"/>
          <w:szCs w:val="28"/>
        </w:rPr>
        <w:t>Жалоба на действия (бездействие) руководителя органа муниципального земельного контроля рассматривается заместителем главы администрации Анжеро-Судженского городского округа, координирующим деятельность органа муниципального земельного контроля.</w:t>
      </w:r>
    </w:p>
    <w:p w14:paraId="4D64D8CE" w14:textId="77777777" w:rsidR="00570C48" w:rsidRPr="00570C48" w:rsidRDefault="00570C48" w:rsidP="00570C48">
      <w:pPr>
        <w:pStyle w:val="ConsPlusNormal"/>
        <w:ind w:firstLine="540"/>
        <w:jc w:val="both"/>
        <w:rPr>
          <w:sz w:val="28"/>
          <w:szCs w:val="28"/>
        </w:rPr>
      </w:pPr>
      <w:r w:rsidRPr="00570C48">
        <w:rPr>
          <w:rFonts w:eastAsia="Times New Roman"/>
          <w:sz w:val="28"/>
          <w:szCs w:val="28"/>
        </w:rPr>
        <w:t>Жалоба на решение органа муниципального земельного контроля, действия (бездействие) его должностных лиц может быть подана в течение 30 (тридцати) календарных дней со дня, когда контролируемое лицо узнало или должно было узнать о нарушении своих прав.</w:t>
      </w:r>
    </w:p>
    <w:p w14:paraId="30DE3F23" w14:textId="77777777" w:rsidR="00570C48" w:rsidRPr="00570C48" w:rsidRDefault="00570C48" w:rsidP="00570C48">
      <w:pPr>
        <w:pStyle w:val="ConsPlusNormal"/>
        <w:ind w:firstLine="540"/>
        <w:jc w:val="both"/>
        <w:rPr>
          <w:sz w:val="28"/>
          <w:szCs w:val="28"/>
        </w:rPr>
      </w:pPr>
      <w:r w:rsidRPr="00570C48">
        <w:rPr>
          <w:rFonts w:eastAsia="Times New Roman"/>
          <w:sz w:val="28"/>
          <w:szCs w:val="28"/>
        </w:rPr>
        <w:t>Жалоба на предписание органа муниципального земельного контроля может быть подана в течение 10 (десяти) рабочих дней с момента получения контролируемым лицом предписания.</w:t>
      </w:r>
    </w:p>
    <w:p w14:paraId="5928F58F" w14:textId="77777777" w:rsidR="00570C48" w:rsidRPr="00570C48" w:rsidRDefault="00570C48" w:rsidP="00570C48">
      <w:pPr>
        <w:pStyle w:val="ConsPlusNormal"/>
        <w:ind w:firstLine="540"/>
        <w:jc w:val="both"/>
        <w:rPr>
          <w:sz w:val="28"/>
          <w:szCs w:val="28"/>
        </w:rPr>
      </w:pPr>
      <w:r w:rsidRPr="00570C48">
        <w:rPr>
          <w:rFonts w:eastAsia="Times New Roman"/>
          <w:sz w:val="28"/>
          <w:szCs w:val="28"/>
        </w:rPr>
        <w:t>В случае пропуска по уважительной причине срока подачи жалобы этот срок по ходатайству лица, подающего жалобу, может быть восстановлен руководителем органа муниципального земельного контроля или заместителем главы администрации Анжеро-Судженского городского округа, координирующим деятельность органа муниципального земельного контроля.</w:t>
      </w:r>
    </w:p>
    <w:p w14:paraId="1361529B" w14:textId="77777777" w:rsidR="00570C48" w:rsidRPr="00570C48" w:rsidRDefault="00570C48" w:rsidP="00570C48">
      <w:pPr>
        <w:pStyle w:val="ConsPlusNormal"/>
        <w:ind w:firstLine="540"/>
        <w:jc w:val="both"/>
        <w:rPr>
          <w:sz w:val="28"/>
          <w:szCs w:val="28"/>
        </w:rPr>
      </w:pPr>
      <w:r w:rsidRPr="00570C48">
        <w:rPr>
          <w:rFonts w:eastAsia="Times New Roman"/>
          <w:sz w:val="28"/>
          <w:szCs w:val="28"/>
        </w:rPr>
        <w:t>Лицо, подавшее жалобу, до принятия решения по жалобе может отозвать ее полностью или частично. При этом повторное направление жалобы по тем же основаниям не допускается.</w:t>
      </w:r>
    </w:p>
    <w:p w14:paraId="17AACE1E" w14:textId="77777777" w:rsidR="00570C48" w:rsidRPr="00570C48" w:rsidRDefault="00570C48" w:rsidP="00570C48">
      <w:pPr>
        <w:pStyle w:val="ConsPlusNormal"/>
        <w:ind w:firstLine="540"/>
        <w:jc w:val="both"/>
        <w:rPr>
          <w:sz w:val="20"/>
          <w:szCs w:val="20"/>
        </w:rPr>
      </w:pPr>
      <w:r w:rsidRPr="00570C48">
        <w:rPr>
          <w:rFonts w:eastAsia="Times New Roman"/>
          <w:sz w:val="28"/>
          <w:szCs w:val="28"/>
        </w:rPr>
        <w:t>Жалоба на решение органа муниципального земельного контроля, действия (бездействие) его должностных лиц подлежит рассмотрению в срок, не пре</w:t>
      </w:r>
      <w:r w:rsidRPr="00570C48">
        <w:rPr>
          <w:rFonts w:eastAsia="Times New Roman"/>
          <w:sz w:val="28"/>
          <w:szCs w:val="28"/>
        </w:rPr>
        <w:lastRenderedPageBreak/>
        <w:t>вышающий 15 (пятнадцати) рабочих дней со дня ее регистрации в подсистеме досудебного обжалования.</w:t>
      </w:r>
    </w:p>
    <w:p w14:paraId="44583B27" w14:textId="619D0A65" w:rsidR="00D301D3" w:rsidRPr="00570C48" w:rsidRDefault="00D301D3" w:rsidP="00570C48">
      <w:pPr>
        <w:rPr>
          <w:rFonts w:ascii="Times New Roman" w:hAnsi="Times New Roman" w:cs="Times New Roman"/>
        </w:rPr>
      </w:pPr>
    </w:p>
    <w:sectPr w:rsidR="00D301D3" w:rsidRPr="00570C48" w:rsidSect="00F82B98">
      <w:headerReference w:type="default" r:id="rId38"/>
      <w:pgSz w:w="11906" w:h="16838"/>
      <w:pgMar w:top="1134" w:right="850" w:bottom="851" w:left="1701" w:header="426"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6CFAF0" w14:textId="77777777" w:rsidR="00575BC6" w:rsidRDefault="00575BC6">
      <w:pPr>
        <w:spacing w:after="0" w:line="240" w:lineRule="auto"/>
      </w:pPr>
      <w:r>
        <w:separator/>
      </w:r>
    </w:p>
  </w:endnote>
  <w:endnote w:type="continuationSeparator" w:id="0">
    <w:p w14:paraId="363D5462" w14:textId="77777777" w:rsidR="00575BC6" w:rsidRDefault="00575B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D2E7CC" w14:textId="77777777" w:rsidR="00575BC6" w:rsidRDefault="00575BC6">
      <w:pPr>
        <w:spacing w:after="0" w:line="240" w:lineRule="auto"/>
      </w:pPr>
      <w:r>
        <w:separator/>
      </w:r>
    </w:p>
  </w:footnote>
  <w:footnote w:type="continuationSeparator" w:id="0">
    <w:p w14:paraId="61B13FD7" w14:textId="77777777" w:rsidR="00575BC6" w:rsidRDefault="00575B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67292825"/>
      <w:docPartObj>
        <w:docPartGallery w:val="Page Numbers (Top of Page)"/>
        <w:docPartUnique/>
      </w:docPartObj>
    </w:sdtPr>
    <w:sdtEndPr/>
    <w:sdtContent>
      <w:p w14:paraId="404386DA" w14:textId="4A36190C" w:rsidR="00D301D3" w:rsidRDefault="00803025">
        <w:pPr>
          <w:pStyle w:val="af3"/>
          <w:jc w:val="center"/>
        </w:pPr>
        <w:r>
          <w:fldChar w:fldCharType="begin"/>
        </w:r>
        <w:r>
          <w:instrText>PAGE   \* MERGEFORMAT</w:instrText>
        </w:r>
        <w:r>
          <w:fldChar w:fldCharType="separate"/>
        </w:r>
        <w:r w:rsidR="000476F2">
          <w:rPr>
            <w:noProof/>
          </w:rPr>
          <w:t>18</w:t>
        </w:r>
        <w:r>
          <w:fldChar w:fldCharType="end"/>
        </w:r>
      </w:p>
    </w:sdtContent>
  </w:sdt>
  <w:p w14:paraId="79992911" w14:textId="77777777" w:rsidR="00D301D3" w:rsidRDefault="00D301D3">
    <w:pPr>
      <w:pStyle w:val="af3"/>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9835A7F"/>
    <w:multiLevelType w:val="hybridMultilevel"/>
    <w:tmpl w:val="3FCA7298"/>
    <w:lvl w:ilvl="0" w:tplc="8D824E9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 w15:restartNumberingAfterBreak="0">
    <w:nsid w:val="78BC2274"/>
    <w:multiLevelType w:val="hybridMultilevel"/>
    <w:tmpl w:val="D0446824"/>
    <w:lvl w:ilvl="0" w:tplc="838407D8">
      <w:start w:val="1"/>
      <w:numFmt w:val="bullet"/>
      <w:lvlText w:val="–"/>
      <w:lvlJc w:val="left"/>
      <w:pPr>
        <w:ind w:left="1249" w:hanging="360"/>
      </w:pPr>
      <w:rPr>
        <w:rFonts w:ascii="Arial" w:eastAsia="Arial" w:hAnsi="Arial" w:cs="Arial" w:hint="default"/>
      </w:rPr>
    </w:lvl>
    <w:lvl w:ilvl="1" w:tplc="638AFAA8">
      <w:start w:val="1"/>
      <w:numFmt w:val="bullet"/>
      <w:lvlText w:val="o"/>
      <w:lvlJc w:val="left"/>
      <w:pPr>
        <w:ind w:left="1969" w:hanging="360"/>
      </w:pPr>
      <w:rPr>
        <w:rFonts w:ascii="Courier New" w:eastAsia="Courier New" w:hAnsi="Courier New" w:cs="Courier New" w:hint="default"/>
      </w:rPr>
    </w:lvl>
    <w:lvl w:ilvl="2" w:tplc="94C6D69A">
      <w:start w:val="1"/>
      <w:numFmt w:val="bullet"/>
      <w:lvlText w:val="§"/>
      <w:lvlJc w:val="left"/>
      <w:pPr>
        <w:ind w:left="2689" w:hanging="360"/>
      </w:pPr>
      <w:rPr>
        <w:rFonts w:ascii="Wingdings" w:eastAsia="Wingdings" w:hAnsi="Wingdings" w:cs="Wingdings" w:hint="default"/>
      </w:rPr>
    </w:lvl>
    <w:lvl w:ilvl="3" w:tplc="5F2EE212">
      <w:start w:val="1"/>
      <w:numFmt w:val="bullet"/>
      <w:lvlText w:val="·"/>
      <w:lvlJc w:val="left"/>
      <w:pPr>
        <w:ind w:left="3409" w:hanging="360"/>
      </w:pPr>
      <w:rPr>
        <w:rFonts w:ascii="Symbol" w:eastAsia="Symbol" w:hAnsi="Symbol" w:cs="Symbol" w:hint="default"/>
      </w:rPr>
    </w:lvl>
    <w:lvl w:ilvl="4" w:tplc="701415B0">
      <w:start w:val="1"/>
      <w:numFmt w:val="bullet"/>
      <w:lvlText w:val="o"/>
      <w:lvlJc w:val="left"/>
      <w:pPr>
        <w:ind w:left="4129" w:hanging="360"/>
      </w:pPr>
      <w:rPr>
        <w:rFonts w:ascii="Courier New" w:eastAsia="Courier New" w:hAnsi="Courier New" w:cs="Courier New" w:hint="default"/>
      </w:rPr>
    </w:lvl>
    <w:lvl w:ilvl="5" w:tplc="7CC62892">
      <w:start w:val="1"/>
      <w:numFmt w:val="bullet"/>
      <w:lvlText w:val="§"/>
      <w:lvlJc w:val="left"/>
      <w:pPr>
        <w:ind w:left="4849" w:hanging="360"/>
      </w:pPr>
      <w:rPr>
        <w:rFonts w:ascii="Wingdings" w:eastAsia="Wingdings" w:hAnsi="Wingdings" w:cs="Wingdings" w:hint="default"/>
      </w:rPr>
    </w:lvl>
    <w:lvl w:ilvl="6" w:tplc="D3D2B8B8">
      <w:start w:val="1"/>
      <w:numFmt w:val="bullet"/>
      <w:lvlText w:val="·"/>
      <w:lvlJc w:val="left"/>
      <w:pPr>
        <w:ind w:left="5569" w:hanging="360"/>
      </w:pPr>
      <w:rPr>
        <w:rFonts w:ascii="Symbol" w:eastAsia="Symbol" w:hAnsi="Symbol" w:cs="Symbol" w:hint="default"/>
      </w:rPr>
    </w:lvl>
    <w:lvl w:ilvl="7" w:tplc="09D0C922">
      <w:start w:val="1"/>
      <w:numFmt w:val="bullet"/>
      <w:lvlText w:val="o"/>
      <w:lvlJc w:val="left"/>
      <w:pPr>
        <w:ind w:left="6289" w:hanging="360"/>
      </w:pPr>
      <w:rPr>
        <w:rFonts w:ascii="Courier New" w:eastAsia="Courier New" w:hAnsi="Courier New" w:cs="Courier New" w:hint="default"/>
      </w:rPr>
    </w:lvl>
    <w:lvl w:ilvl="8" w:tplc="9A96FC72">
      <w:start w:val="1"/>
      <w:numFmt w:val="bullet"/>
      <w:lvlText w:val="§"/>
      <w:lvlJc w:val="left"/>
      <w:pPr>
        <w:ind w:left="7009" w:hanging="360"/>
      </w:pPr>
      <w:rPr>
        <w:rFonts w:ascii="Wingdings" w:eastAsia="Wingdings" w:hAnsi="Wingdings" w:cs="Wingdings" w:hint="default"/>
      </w:rPr>
    </w:lvl>
  </w:abstractNum>
  <w:num w:numId="1">
    <w:abstractNumId w:val="1"/>
  </w:num>
  <w:num w:numId="2">
    <w:abstractNumId w:val="0"/>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01D3"/>
    <w:rsid w:val="000212AB"/>
    <w:rsid w:val="00043169"/>
    <w:rsid w:val="000476F2"/>
    <w:rsid w:val="0009786A"/>
    <w:rsid w:val="000B1699"/>
    <w:rsid w:val="0020147A"/>
    <w:rsid w:val="00350F5C"/>
    <w:rsid w:val="00371A3C"/>
    <w:rsid w:val="003F7D0D"/>
    <w:rsid w:val="00455F1D"/>
    <w:rsid w:val="004764D1"/>
    <w:rsid w:val="004F034D"/>
    <w:rsid w:val="005568D7"/>
    <w:rsid w:val="00570C48"/>
    <w:rsid w:val="00575B25"/>
    <w:rsid w:val="00575BC6"/>
    <w:rsid w:val="005943D9"/>
    <w:rsid w:val="005B6378"/>
    <w:rsid w:val="006D7C2A"/>
    <w:rsid w:val="006F4956"/>
    <w:rsid w:val="00724FAC"/>
    <w:rsid w:val="00731065"/>
    <w:rsid w:val="00741267"/>
    <w:rsid w:val="007A51A9"/>
    <w:rsid w:val="007B2659"/>
    <w:rsid w:val="00803025"/>
    <w:rsid w:val="00876D1A"/>
    <w:rsid w:val="009F683E"/>
    <w:rsid w:val="00AB64F5"/>
    <w:rsid w:val="00AF05EB"/>
    <w:rsid w:val="00B233ED"/>
    <w:rsid w:val="00B41527"/>
    <w:rsid w:val="00B7062C"/>
    <w:rsid w:val="00BD2CA4"/>
    <w:rsid w:val="00C21C42"/>
    <w:rsid w:val="00C733F0"/>
    <w:rsid w:val="00D301D3"/>
    <w:rsid w:val="00DA5B63"/>
    <w:rsid w:val="00EE6EB7"/>
    <w:rsid w:val="00EF29BD"/>
    <w:rsid w:val="00F23DE9"/>
    <w:rsid w:val="00F349C5"/>
    <w:rsid w:val="00F82B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3A3155"/>
  <w15:docId w15:val="{5B263681-F6D9-47BF-BE04-5C1A9B0758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70C48"/>
    <w:pPr>
      <w:spacing w:line="256" w:lineRule="auto"/>
    </w:pPr>
  </w:style>
  <w:style w:type="paragraph" w:styleId="1">
    <w:name w:val="heading 1"/>
    <w:basedOn w:val="a"/>
    <w:next w:val="a"/>
    <w:link w:val="10"/>
    <w:uiPriority w:val="9"/>
    <w:qFormat/>
    <w:pPr>
      <w:keepNext/>
      <w:keepLines/>
      <w:spacing w:before="480" w:after="200" w:line="259" w:lineRule="auto"/>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after="200" w:line="259" w:lineRule="auto"/>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line="259" w:lineRule="auto"/>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line="259" w:lineRule="auto"/>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line="259" w:lineRule="auto"/>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line="259" w:lineRule="auto"/>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after="200" w:line="259" w:lineRule="auto"/>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after="200" w:line="259" w:lineRule="auto"/>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after="200" w:line="259" w:lineRule="auto"/>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Pr>
      <w:rFonts w:ascii="Arial" w:eastAsia="Arial" w:hAnsi="Arial" w:cs="Arial"/>
      <w:sz w:val="40"/>
      <w:szCs w:val="40"/>
    </w:rPr>
  </w:style>
  <w:style w:type="character" w:customStyle="1" w:styleId="Heading2Char">
    <w:name w:val="Heading 2 Char"/>
    <w:basedOn w:val="a0"/>
    <w:uiPriority w:val="9"/>
    <w:rPr>
      <w:rFonts w:ascii="Arial" w:eastAsia="Arial" w:hAnsi="Arial" w:cs="Arial"/>
      <w:sz w:val="34"/>
    </w:rPr>
  </w:style>
  <w:style w:type="character" w:customStyle="1" w:styleId="Heading3Char">
    <w:name w:val="Heading 3 Char"/>
    <w:basedOn w:val="a0"/>
    <w:uiPriority w:val="9"/>
    <w:rPr>
      <w:rFonts w:ascii="Arial" w:eastAsia="Arial" w:hAnsi="Arial" w:cs="Arial"/>
      <w:sz w:val="30"/>
      <w:szCs w:val="30"/>
    </w:rPr>
  </w:style>
  <w:style w:type="character" w:customStyle="1" w:styleId="Heading4Char">
    <w:name w:val="Heading 4 Char"/>
    <w:basedOn w:val="a0"/>
    <w:uiPriority w:val="9"/>
    <w:rPr>
      <w:rFonts w:ascii="Arial" w:eastAsia="Arial" w:hAnsi="Arial" w:cs="Arial"/>
      <w:b/>
      <w:bCs/>
      <w:sz w:val="26"/>
      <w:szCs w:val="26"/>
    </w:rPr>
  </w:style>
  <w:style w:type="character" w:customStyle="1" w:styleId="Heading5Char">
    <w:name w:val="Heading 5 Char"/>
    <w:basedOn w:val="a0"/>
    <w:uiPriority w:val="9"/>
    <w:rPr>
      <w:rFonts w:ascii="Arial" w:eastAsia="Arial" w:hAnsi="Arial" w:cs="Arial"/>
      <w:b/>
      <w:bCs/>
      <w:sz w:val="24"/>
      <w:szCs w:val="24"/>
    </w:rPr>
  </w:style>
  <w:style w:type="character" w:customStyle="1" w:styleId="Heading6Char">
    <w:name w:val="Heading 6 Char"/>
    <w:basedOn w:val="a0"/>
    <w:uiPriority w:val="9"/>
    <w:rPr>
      <w:rFonts w:ascii="Arial" w:eastAsia="Arial" w:hAnsi="Arial" w:cs="Arial"/>
      <w:b/>
      <w:bCs/>
      <w:sz w:val="22"/>
      <w:szCs w:val="22"/>
    </w:rPr>
  </w:style>
  <w:style w:type="character" w:customStyle="1" w:styleId="Heading7Char">
    <w:name w:val="Heading 7 Char"/>
    <w:basedOn w:val="a0"/>
    <w:uiPriority w:val="9"/>
    <w:rPr>
      <w:rFonts w:ascii="Arial" w:eastAsia="Arial" w:hAnsi="Arial" w:cs="Arial"/>
      <w:b/>
      <w:bCs/>
      <w:i/>
      <w:iCs/>
      <w:sz w:val="22"/>
      <w:szCs w:val="22"/>
    </w:rPr>
  </w:style>
  <w:style w:type="character" w:customStyle="1" w:styleId="Heading8Char">
    <w:name w:val="Heading 8 Char"/>
    <w:basedOn w:val="a0"/>
    <w:uiPriority w:val="9"/>
    <w:rPr>
      <w:rFonts w:ascii="Arial" w:eastAsia="Arial" w:hAnsi="Arial" w:cs="Arial"/>
      <w:i/>
      <w:iCs/>
      <w:sz w:val="22"/>
      <w:szCs w:val="22"/>
    </w:rPr>
  </w:style>
  <w:style w:type="character" w:customStyle="1" w:styleId="Heading9Char">
    <w:name w:val="Heading 9 Char"/>
    <w:basedOn w:val="a0"/>
    <w:uiPriority w:val="9"/>
    <w:rPr>
      <w:rFonts w:ascii="Arial" w:eastAsia="Arial" w:hAnsi="Arial" w:cs="Arial"/>
      <w:i/>
      <w:iCs/>
      <w:sz w:val="21"/>
      <w:szCs w:val="21"/>
    </w:rPr>
  </w:style>
  <w:style w:type="character" w:customStyle="1" w:styleId="TitleChar">
    <w:name w:val="Title Char"/>
    <w:basedOn w:val="a0"/>
    <w:uiPriority w:val="10"/>
    <w:rPr>
      <w:sz w:val="48"/>
      <w:szCs w:val="48"/>
    </w:rPr>
  </w:style>
  <w:style w:type="character" w:customStyle="1" w:styleId="SubtitleChar">
    <w:name w:val="Subtitle Char"/>
    <w:basedOn w:val="a0"/>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EndnoteTextChar">
    <w:name w:val="Endnote Text Char"/>
    <w:uiPriority w:val="99"/>
    <w:rPr>
      <w:sz w:val="20"/>
    </w:rPr>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List Paragraph"/>
    <w:basedOn w:val="a"/>
    <w:uiPriority w:val="34"/>
    <w:qFormat/>
    <w:pPr>
      <w:spacing w:line="259" w:lineRule="auto"/>
      <w:ind w:left="720"/>
      <w:contextualSpacing/>
    </w:pPr>
  </w:style>
  <w:style w:type="paragraph" w:styleId="a4">
    <w:name w:val="No Spacing"/>
    <w:uiPriority w:val="1"/>
    <w:qFormat/>
    <w:pPr>
      <w:spacing w:after="0" w:line="240" w:lineRule="auto"/>
    </w:pPr>
  </w:style>
  <w:style w:type="paragraph" w:styleId="a5">
    <w:name w:val="Title"/>
    <w:basedOn w:val="a"/>
    <w:next w:val="a"/>
    <w:link w:val="a6"/>
    <w:uiPriority w:val="10"/>
    <w:qFormat/>
    <w:pPr>
      <w:spacing w:before="300" w:after="200" w:line="259" w:lineRule="auto"/>
      <w:contextualSpacing/>
    </w:pPr>
    <w:rPr>
      <w:sz w:val="48"/>
      <w:szCs w:val="48"/>
    </w:rPr>
  </w:style>
  <w:style w:type="character" w:customStyle="1" w:styleId="a6">
    <w:name w:val="Заголовок Знак"/>
    <w:basedOn w:val="a0"/>
    <w:link w:val="a5"/>
    <w:uiPriority w:val="10"/>
    <w:rPr>
      <w:sz w:val="48"/>
      <w:szCs w:val="48"/>
    </w:rPr>
  </w:style>
  <w:style w:type="paragraph" w:styleId="a7">
    <w:name w:val="Subtitle"/>
    <w:basedOn w:val="a"/>
    <w:next w:val="a"/>
    <w:link w:val="a8"/>
    <w:uiPriority w:val="11"/>
    <w:qFormat/>
    <w:pPr>
      <w:spacing w:before="200" w:after="200" w:line="259" w:lineRule="auto"/>
    </w:pPr>
    <w:rPr>
      <w:sz w:val="24"/>
      <w:szCs w:val="24"/>
    </w:rPr>
  </w:style>
  <w:style w:type="character" w:customStyle="1" w:styleId="a8">
    <w:name w:val="Подзаголовок Знак"/>
    <w:basedOn w:val="a0"/>
    <w:link w:val="a7"/>
    <w:uiPriority w:val="11"/>
    <w:rPr>
      <w:sz w:val="24"/>
      <w:szCs w:val="24"/>
    </w:rPr>
  </w:style>
  <w:style w:type="paragraph" w:styleId="21">
    <w:name w:val="Quote"/>
    <w:basedOn w:val="a"/>
    <w:next w:val="a"/>
    <w:link w:val="22"/>
    <w:uiPriority w:val="29"/>
    <w:qFormat/>
    <w:pPr>
      <w:spacing w:line="259" w:lineRule="auto"/>
      <w:ind w:left="720" w:right="720"/>
    </w:pPr>
    <w:rPr>
      <w:i/>
    </w:rPr>
  </w:style>
  <w:style w:type="character" w:customStyle="1" w:styleId="22">
    <w:name w:val="Цитата 2 Знак"/>
    <w:link w:val="21"/>
    <w:uiPriority w:val="29"/>
    <w:rPr>
      <w:i/>
    </w:rPr>
  </w:style>
  <w:style w:type="paragraph" w:styleId="a9">
    <w:name w:val="Intense Quote"/>
    <w:basedOn w:val="a"/>
    <w:next w:val="a"/>
    <w:link w:val="aa"/>
    <w:uiPriority w:val="30"/>
    <w:qFormat/>
    <w:pPr>
      <w:pBdr>
        <w:top w:val="single" w:sz="4" w:space="5" w:color="FFFFFF"/>
        <w:left w:val="single" w:sz="4" w:space="10" w:color="FFFFFF"/>
        <w:bottom w:val="single" w:sz="4" w:space="5" w:color="FFFFFF"/>
        <w:right w:val="single" w:sz="4" w:space="10" w:color="FFFFFF"/>
      </w:pBdr>
      <w:shd w:val="clear" w:color="auto" w:fill="F2F2F2"/>
      <w:spacing w:line="259" w:lineRule="auto"/>
      <w:ind w:left="720" w:right="720"/>
    </w:pPr>
    <w:rPr>
      <w:i/>
    </w:rPr>
  </w:style>
  <w:style w:type="character" w:customStyle="1" w:styleId="aa">
    <w:name w:val="Выделенная цитата Знак"/>
    <w:link w:val="a9"/>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b">
    <w:name w:val="caption"/>
    <w:basedOn w:val="a"/>
    <w:next w:val="a"/>
    <w:link w:val="ac"/>
    <w:uiPriority w:val="35"/>
    <w:semiHidden/>
    <w:unhideWhenUsed/>
    <w:qFormat/>
    <w:pPr>
      <w:spacing w:line="276" w:lineRule="auto"/>
    </w:pPr>
    <w:rPr>
      <w:b/>
      <w:bCs/>
      <w:color w:val="5B9BD5" w:themeColor="accent1"/>
      <w:sz w:val="18"/>
      <w:szCs w:val="18"/>
    </w:rPr>
  </w:style>
  <w:style w:type="character" w:customStyle="1" w:styleId="ac">
    <w:name w:val="Название объекта Знак"/>
    <w:link w:val="ab"/>
    <w:uiPriority w:val="99"/>
  </w:style>
  <w:style w:type="table" w:customStyle="1" w:styleId="TableGridLight">
    <w:name w:val="Table Grid Light"/>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basedOn w:val="a1"/>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2">
    <w:name w:val="Grid Table 2"/>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3">
    <w:name w:val="Grid Table 3"/>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4">
    <w:name w:val="Grid Table 4"/>
    <w:basedOn w:val="a1"/>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5">
    <w:name w:val="Grid Table 5 Dark"/>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6">
    <w:name w:val="Grid Table 6 Colorful"/>
    <w:basedOn w:val="a1"/>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styleId="-7">
    <w:name w:val="Grid Table 7 Colorful"/>
    <w:basedOn w:val="a1"/>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4" w:space="0" w:color="000000"/>
          <w:left w:val="none" w:sz="4" w:space="0" w:color="000000"/>
          <w:bottom w:val="single" w:sz="4" w:space="0" w:color="ACCCEA" w:themeColor="accent1" w:themeTint="80"/>
          <w:right w:val="none" w:sz="4" w:space="0" w:color="000000"/>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4" w:space="0" w:color="000000"/>
          <w:left w:val="none" w:sz="4" w:space="0" w:color="000000"/>
          <w:bottom w:val="none" w:sz="4" w:space="0" w:color="000000"/>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4" w:space="0" w:color="000000"/>
          <w:left w:val="single" w:sz="4" w:space="0" w:color="ACCCEA" w:themeColor="accent1" w:themeTint="80"/>
          <w:bottom w:val="none" w:sz="4" w:space="0" w:color="000000"/>
          <w:right w:val="none" w:sz="4" w:space="0" w:color="000000"/>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4" w:space="0" w:color="000000"/>
          <w:left w:val="none" w:sz="4" w:space="0" w:color="000000"/>
          <w:bottom w:val="single" w:sz="4" w:space="0" w:color="95AFDD" w:themeColor="accent5" w:themeTint="90"/>
          <w:right w:val="none" w:sz="4" w:space="0" w:color="000000"/>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4" w:space="0" w:color="000000"/>
          <w:left w:val="none" w:sz="4" w:space="0" w:color="000000"/>
          <w:bottom w:val="none" w:sz="4" w:space="0" w:color="000000"/>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4" w:space="0" w:color="000000"/>
          <w:left w:val="single" w:sz="4" w:space="0" w:color="95AFDD" w:themeColor="accent5" w:themeTint="90"/>
          <w:bottom w:val="none" w:sz="4" w:space="0" w:color="000000"/>
          <w:right w:val="none" w:sz="4" w:space="0" w:color="000000"/>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10">
    <w:name w:val="List Table 1 Light"/>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20">
    <w:name w:val="List Table 2"/>
    <w:basedOn w:val="a1"/>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30">
    <w:name w:val="List Table 3"/>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40">
    <w:name w:val="List Table 4"/>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50">
    <w:name w:val="List Table 5 Dark"/>
    <w:basedOn w:val="a1"/>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60">
    <w:name w:val="List Table 6 Colorful"/>
    <w:basedOn w:val="a1"/>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70">
    <w:name w:val="List Table 7 Colorful"/>
    <w:basedOn w:val="a1"/>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4" w:space="0" w:color="000000"/>
          <w:left w:val="none" w:sz="4" w:space="0" w:color="000000"/>
          <w:bottom w:val="single" w:sz="4" w:space="0" w:color="5B9BD5" w:themeColor="accent1"/>
          <w:right w:val="none" w:sz="4" w:space="0" w:color="000000"/>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4" w:space="0" w:color="000000"/>
          <w:left w:val="none" w:sz="4" w:space="0" w:color="000000"/>
          <w:bottom w:val="none" w:sz="4" w:space="0" w:color="000000"/>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4" w:space="0" w:color="000000"/>
          <w:left w:val="single" w:sz="4" w:space="0" w:color="5B9BD5" w:themeColor="accent1"/>
          <w:bottom w:val="none" w:sz="4" w:space="0" w:color="000000"/>
          <w:right w:val="none" w:sz="4" w:space="0" w:color="000000"/>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4" w:space="0" w:color="000000"/>
          <w:left w:val="none" w:sz="4" w:space="0" w:color="000000"/>
          <w:bottom w:val="single" w:sz="4" w:space="0" w:color="8DA9DB" w:themeColor="accent5" w:themeTint="9A"/>
          <w:right w:val="none" w:sz="4" w:space="0" w:color="000000"/>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4" w:space="0" w:color="000000"/>
          <w:left w:val="none" w:sz="4" w:space="0" w:color="000000"/>
          <w:bottom w:val="none" w:sz="4" w:space="0" w:color="000000"/>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4" w:space="0" w:color="000000"/>
          <w:left w:val="single" w:sz="4" w:space="0" w:color="8DA9DB" w:themeColor="accent5" w:themeTint="9A"/>
          <w:bottom w:val="none" w:sz="4" w:space="0" w:color="000000"/>
          <w:right w:val="none" w:sz="4" w:space="0" w:color="000000"/>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lang w:eastAsia="ru-RU"/>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lang w:eastAsia="ru-RU"/>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lang w:eastAsia="ru-RU"/>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lang w:eastAsia="ru-RU"/>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lang w:eastAsia="ru-RU"/>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lang w:eastAsia="ru-RU"/>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styleId="ad">
    <w:name w:val="Hyperlink"/>
    <w:uiPriority w:val="99"/>
    <w:unhideWhenUsed/>
    <w:rPr>
      <w:color w:val="0563C1" w:themeColor="hyperlink"/>
      <w:u w:val="single"/>
    </w:rPr>
  </w:style>
  <w:style w:type="character" w:customStyle="1" w:styleId="FootnoteTextChar">
    <w:name w:val="Footnote Text Char"/>
    <w:uiPriority w:val="99"/>
    <w:rPr>
      <w:sz w:val="18"/>
    </w:rPr>
  </w:style>
  <w:style w:type="paragraph" w:styleId="ae">
    <w:name w:val="endnote text"/>
    <w:basedOn w:val="a"/>
    <w:link w:val="af"/>
    <w:uiPriority w:val="99"/>
    <w:semiHidden/>
    <w:unhideWhenUsed/>
    <w:pPr>
      <w:spacing w:after="0" w:line="240" w:lineRule="auto"/>
    </w:pPr>
    <w:rPr>
      <w:sz w:val="20"/>
    </w:rPr>
  </w:style>
  <w:style w:type="character" w:customStyle="1" w:styleId="af">
    <w:name w:val="Текст концевой сноски Знак"/>
    <w:link w:val="ae"/>
    <w:uiPriority w:val="99"/>
    <w:rPr>
      <w:sz w:val="20"/>
    </w:rPr>
  </w:style>
  <w:style w:type="character" w:styleId="af0">
    <w:name w:val="endnote reference"/>
    <w:basedOn w:val="a0"/>
    <w:uiPriority w:val="99"/>
    <w:semiHidden/>
    <w:unhideWhenUsed/>
    <w:rPr>
      <w:vertAlign w:val="superscript"/>
    </w:rPr>
  </w:style>
  <w:style w:type="paragraph" w:styleId="12">
    <w:name w:val="toc 1"/>
    <w:basedOn w:val="a"/>
    <w:next w:val="a"/>
    <w:uiPriority w:val="39"/>
    <w:unhideWhenUsed/>
    <w:pPr>
      <w:spacing w:after="57" w:line="259" w:lineRule="auto"/>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1">
    <w:name w:val="TOC Heading"/>
    <w:uiPriority w:val="39"/>
    <w:unhideWhenUsed/>
  </w:style>
  <w:style w:type="paragraph" w:styleId="af2">
    <w:name w:val="table of figures"/>
    <w:basedOn w:val="a"/>
    <w:next w:val="a"/>
    <w:uiPriority w:val="99"/>
    <w:unhideWhenUsed/>
    <w:pPr>
      <w:spacing w:after="0"/>
    </w:pPr>
  </w:style>
  <w:style w:type="paragraph" w:customStyle="1" w:styleId="ConsPlusNormal">
    <w:name w:val="ConsPlusNormal"/>
    <w:pPr>
      <w:widowControl w:val="0"/>
      <w:spacing w:after="0" w:line="240" w:lineRule="auto"/>
    </w:pPr>
    <w:rPr>
      <w:rFonts w:ascii="Times New Roman" w:eastAsiaTheme="minorEastAsia" w:hAnsi="Times New Roman" w:cs="Times New Roman"/>
      <w:sz w:val="24"/>
      <w:lang w:eastAsia="ru-RU"/>
    </w:rPr>
  </w:style>
  <w:style w:type="paragraph" w:customStyle="1" w:styleId="ConsPlusTitle">
    <w:name w:val="ConsPlusTitle"/>
    <w:pPr>
      <w:widowControl w:val="0"/>
      <w:spacing w:after="0" w:line="240" w:lineRule="auto"/>
    </w:pPr>
    <w:rPr>
      <w:rFonts w:ascii="Arial" w:eastAsiaTheme="minorEastAsia" w:hAnsi="Arial" w:cs="Arial"/>
      <w:b/>
      <w:sz w:val="24"/>
      <w:lang w:eastAsia="ru-RU"/>
    </w:rPr>
  </w:style>
  <w:style w:type="paragraph" w:styleId="af3">
    <w:name w:val="header"/>
    <w:basedOn w:val="a"/>
    <w:link w:val="af4"/>
    <w:uiPriority w:val="99"/>
    <w:unhideWhenUsed/>
    <w:pPr>
      <w:tabs>
        <w:tab w:val="center" w:pos="4677"/>
        <w:tab w:val="right" w:pos="9355"/>
      </w:tabs>
      <w:spacing w:after="0" w:line="240" w:lineRule="auto"/>
    </w:pPr>
  </w:style>
  <w:style w:type="character" w:customStyle="1" w:styleId="af4">
    <w:name w:val="Верхний колонтитул Знак"/>
    <w:basedOn w:val="a0"/>
    <w:link w:val="af3"/>
    <w:uiPriority w:val="99"/>
  </w:style>
  <w:style w:type="paragraph" w:styleId="af5">
    <w:name w:val="footer"/>
    <w:basedOn w:val="a"/>
    <w:link w:val="af6"/>
    <w:uiPriority w:val="99"/>
    <w:unhideWhenUsed/>
    <w:pPr>
      <w:tabs>
        <w:tab w:val="center" w:pos="4677"/>
        <w:tab w:val="right" w:pos="9355"/>
      </w:tabs>
      <w:spacing w:after="0" w:line="240" w:lineRule="auto"/>
    </w:pPr>
  </w:style>
  <w:style w:type="character" w:customStyle="1" w:styleId="af6">
    <w:name w:val="Нижний колонтитул Знак"/>
    <w:basedOn w:val="a0"/>
    <w:link w:val="af5"/>
    <w:uiPriority w:val="99"/>
  </w:style>
  <w:style w:type="paragraph" w:styleId="af7">
    <w:name w:val="footnote text"/>
    <w:basedOn w:val="a"/>
    <w:link w:val="af8"/>
    <w:uiPriority w:val="99"/>
    <w:semiHidden/>
    <w:unhideWhenUsed/>
    <w:pPr>
      <w:spacing w:after="0" w:line="240" w:lineRule="auto"/>
    </w:pPr>
    <w:rPr>
      <w:sz w:val="20"/>
      <w:szCs w:val="20"/>
    </w:rPr>
  </w:style>
  <w:style w:type="character" w:customStyle="1" w:styleId="af8">
    <w:name w:val="Текст сноски Знак"/>
    <w:basedOn w:val="a0"/>
    <w:link w:val="af7"/>
    <w:uiPriority w:val="99"/>
    <w:semiHidden/>
    <w:rPr>
      <w:sz w:val="20"/>
      <w:szCs w:val="20"/>
    </w:rPr>
  </w:style>
  <w:style w:type="character" w:styleId="af9">
    <w:name w:val="footnote reference"/>
    <w:basedOn w:val="a0"/>
    <w:uiPriority w:val="99"/>
    <w:semiHidden/>
    <w:unhideWhenUsed/>
    <w:rPr>
      <w:vertAlign w:val="superscript"/>
    </w:rPr>
  </w:style>
  <w:style w:type="paragraph" w:customStyle="1" w:styleId="unformattext">
    <w:name w:val="unformattext"/>
    <w:basedOn w:val="a"/>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fa">
    <w:name w:val="Table Grid"/>
    <w:basedOn w:val="a1"/>
    <w:uiPriority w:val="3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b">
    <w:name w:val="annotation text"/>
    <w:basedOn w:val="a"/>
    <w:link w:val="afc"/>
    <w:uiPriority w:val="99"/>
    <w:semiHidden/>
    <w:unhideWhenUsed/>
    <w:pPr>
      <w:spacing w:line="240" w:lineRule="auto"/>
    </w:pPr>
    <w:rPr>
      <w:sz w:val="20"/>
      <w:szCs w:val="20"/>
    </w:rPr>
  </w:style>
  <w:style w:type="character" w:customStyle="1" w:styleId="afc">
    <w:name w:val="Текст примечания Знак"/>
    <w:basedOn w:val="a0"/>
    <w:link w:val="afb"/>
    <w:uiPriority w:val="99"/>
    <w:semiHidden/>
    <w:rPr>
      <w:sz w:val="20"/>
      <w:szCs w:val="20"/>
    </w:rPr>
  </w:style>
  <w:style w:type="character" w:styleId="afd">
    <w:name w:val="annotation reference"/>
    <w:basedOn w:val="a0"/>
    <w:uiPriority w:val="99"/>
    <w:semiHidden/>
    <w:unhideWhenUsed/>
    <w:rPr>
      <w:sz w:val="16"/>
      <w:szCs w:val="16"/>
    </w:rPr>
  </w:style>
  <w:style w:type="paragraph" w:styleId="afe">
    <w:name w:val="Balloon Text"/>
    <w:basedOn w:val="a"/>
    <w:link w:val="aff"/>
    <w:uiPriority w:val="99"/>
    <w:semiHidden/>
    <w:unhideWhenUsed/>
    <w:pPr>
      <w:spacing w:after="0" w:line="240" w:lineRule="auto"/>
    </w:pPr>
    <w:rPr>
      <w:rFonts w:ascii="Segoe UI" w:hAnsi="Segoe UI" w:cs="Segoe UI"/>
      <w:sz w:val="18"/>
      <w:szCs w:val="18"/>
    </w:rPr>
  </w:style>
  <w:style w:type="character" w:customStyle="1" w:styleId="aff">
    <w:name w:val="Текст выноски Знак"/>
    <w:basedOn w:val="a0"/>
    <w:link w:val="afe"/>
    <w:uiPriority w:val="99"/>
    <w:semiHidden/>
    <w:rPr>
      <w:rFonts w:ascii="Segoe UI" w:hAnsi="Segoe UI" w:cs="Segoe UI"/>
      <w:sz w:val="18"/>
      <w:szCs w:val="18"/>
    </w:rPr>
  </w:style>
  <w:style w:type="character" w:customStyle="1" w:styleId="UnresolvedMention">
    <w:name w:val="Unresolved Mention"/>
    <w:basedOn w:val="a0"/>
    <w:uiPriority w:val="99"/>
    <w:semiHidden/>
    <w:unhideWhenUsed/>
    <w:rsid w:val="00570C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0373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file:///C:\1C\LocalCache\&#1056;&#1077;&#1096;&#1077;&#1085;&#1080;&#1077;%20%20&#1086;&#1073;%20&#1091;&#1090;&#1074;&#1077;&#1088;&#1078;&#1076;&#1077;&#1085;&#1080;&#1080;%20&#1055;&#1086;&#1083;&#1086;&#1078;&#1077;&#1085;&#1080;&#1103;%20&#1086;%20&#1084;&#1091;&#1085;&#1080;&#1094;&#1080;&#1087;&#1072;&#1083;&#1100;&#1085;&#1086;&#1084;%20&#1079;&#1077;&#1084;&#1077;&#1083;&#1100;&#1085;&#1086;&#1084;%20&#1082;&#1086;&#1085;&#1090;&#1088;&#1086;&#1083;&#1077;%20&#1074;%20&#1095;&#1072;&#1089;&#1090;&#1080;%20&#1079;&#1077;&#1084;&#1077;&#1083;&#1100;%20&#1089;&#1077;&#1083;&#1100;&#1093;&#1086;&#1079;&#1085;&#1072;&#1079;&#1085;&#1072;&#1095;&#1077;&#1085;&#1080;&#1103;.docx" TargetMode="External"/><Relationship Id="rId18" Type="http://schemas.openxmlformats.org/officeDocument/2006/relationships/hyperlink" Target="https://login.consultant.ru/link/?req=doc&amp;base=LAW&amp;n=496567&amp;date=06.08.2025&amp;dst=100178&amp;field=134" TargetMode="External"/><Relationship Id="rId26" Type="http://schemas.openxmlformats.org/officeDocument/2006/relationships/hyperlink" Target="https://login.consultant.ru/link/?req=doc&amp;base=LAW&amp;n=496567&amp;date=06.08.2025" TargetMode="External"/><Relationship Id="rId39" Type="http://schemas.openxmlformats.org/officeDocument/2006/relationships/fontTable" Target="fontTable.xml"/><Relationship Id="rId21" Type="http://schemas.openxmlformats.org/officeDocument/2006/relationships/hyperlink" Target="https://login.consultant.ru/link/?req=doc&amp;base=LAW&amp;n=496567&amp;date=06.08.2025&amp;dst=100315&amp;field=134" TargetMode="External"/><Relationship Id="rId34" Type="http://schemas.openxmlformats.org/officeDocument/2006/relationships/hyperlink" Target="https://login.consultant.ru/link/?req=doc&amp;base=LAW&amp;n=496567&amp;date=06.08.2025&amp;dst=100640&amp;field=134" TargetMode="External"/><Relationship Id="rId7" Type="http://schemas.openxmlformats.org/officeDocument/2006/relationships/endnotes" Target="endnotes.xml"/><Relationship Id="rId12" Type="http://schemas.openxmlformats.org/officeDocument/2006/relationships/hyperlink" Target="https://login.consultant.ru/link/?req=doc&amp;base=MOB&amp;n=429160&amp;date=06.08.2025" TargetMode="External"/><Relationship Id="rId17" Type="http://schemas.openxmlformats.org/officeDocument/2006/relationships/hyperlink" Target="https://login.consultant.ru/link/?req=doc&amp;base=LAW&amp;n=501480&amp;date=06.08.2025&amp;dst=889&amp;field=134" TargetMode="External"/><Relationship Id="rId25" Type="http://schemas.openxmlformats.org/officeDocument/2006/relationships/hyperlink" Target="https://login.consultant.ru/link/?req=doc&amp;base=LAW&amp;n=496567&amp;date=06.08.2025&amp;dst=100512&amp;field=134" TargetMode="External"/><Relationship Id="rId33" Type="http://schemas.openxmlformats.org/officeDocument/2006/relationships/hyperlink" Target="file:///C:\1C\LocalCache\&#1056;&#1077;&#1096;&#1077;&#1085;&#1080;&#1077;%20%20&#1086;&#1073;%20&#1091;&#1090;&#1074;&#1077;&#1088;&#1078;&#1076;&#1077;&#1085;&#1080;&#1080;%20&#1055;&#1086;&#1083;&#1086;&#1078;&#1077;&#1085;&#1080;&#1103;%20&#1086;%20&#1084;&#1091;&#1085;&#1080;&#1094;&#1080;&#1087;&#1072;&#1083;&#1100;&#1085;&#1086;&#1084;%20&#1079;&#1077;&#1084;&#1077;&#1083;&#1100;&#1085;&#1086;&#1084;%20&#1082;&#1086;&#1085;&#1090;&#1088;&#1086;&#1083;&#1077;%20&#1074;%20&#1095;&#1072;&#1089;&#1090;&#1080;%20&#1079;&#1077;&#1084;&#1077;&#1083;&#1100;%20&#1089;&#1077;&#1083;&#1100;&#1093;&#1086;&#1079;&#1085;&#1072;&#1079;&#1085;&#1072;&#1095;&#1077;&#1085;&#1080;&#1103;.docx" TargetMode="External"/><Relationship Id="rId38"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login.consultant.ru/link/?req=doc&amp;base=LAW&amp;n=496567&amp;date=06.08.2025" TargetMode="External"/><Relationship Id="rId20" Type="http://schemas.openxmlformats.org/officeDocument/2006/relationships/hyperlink" Target="https://login.consultant.ru/link/?req=doc&amp;base=LAW&amp;n=2875&amp;date=06.08.2025" TargetMode="External"/><Relationship Id="rId29" Type="http://schemas.openxmlformats.org/officeDocument/2006/relationships/hyperlink" Target="https://login.consultant.ru/link/?req=doc&amp;base=LAW&amp;n=510656&amp;date=06.08.2025&amp;dst=7996&amp;field=134"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496567&amp;date=06.08.2025" TargetMode="External"/><Relationship Id="rId24" Type="http://schemas.openxmlformats.org/officeDocument/2006/relationships/hyperlink" Target="file:///C:\1C\LocalCache\&#1056;&#1077;&#1096;&#1077;&#1085;&#1080;&#1077;%20%20&#1086;&#1073;%20&#1091;&#1090;&#1074;&#1077;&#1088;&#1078;&#1076;&#1077;&#1085;&#1080;&#1080;%20&#1055;&#1086;&#1083;&#1086;&#1078;&#1077;&#1085;&#1080;&#1103;%20&#1086;%20&#1084;&#1091;&#1085;&#1080;&#1094;&#1080;&#1087;&#1072;&#1083;&#1100;&#1085;&#1086;&#1084;%20&#1079;&#1077;&#1084;&#1077;&#1083;&#1100;&#1085;&#1086;&#1084;%20&#1082;&#1086;&#1085;&#1090;&#1088;&#1086;&#1083;&#1077;%20&#1074;%20&#1095;&#1072;&#1089;&#1090;&#1080;%20&#1079;&#1077;&#1084;&#1077;&#1083;&#1100;%20&#1089;&#1077;&#1083;&#1100;&#1093;&#1086;&#1079;&#1085;&#1072;&#1079;&#1085;&#1072;&#1095;&#1077;&#1085;&#1080;&#1103;.docx" TargetMode="External"/><Relationship Id="rId32" Type="http://schemas.openxmlformats.org/officeDocument/2006/relationships/hyperlink" Target="https://login.consultant.ru/link/?req=doc&amp;base=LAW&amp;n=436710&amp;date=06.08.2025&amp;dst=100014&amp;field=134" TargetMode="External"/><Relationship Id="rId37" Type="http://schemas.openxmlformats.org/officeDocument/2006/relationships/hyperlink" Target="https://login.consultant.ru/link/?req=doc&amp;base=LAW&amp;n=496567&amp;date=06.08.2025&amp;dst=100422&amp;field=134" TargetMode="Externa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login.consultant.ru/link/?req=doc&amp;base=LAW&amp;n=511271&amp;date=06.08.2025" TargetMode="External"/><Relationship Id="rId23" Type="http://schemas.openxmlformats.org/officeDocument/2006/relationships/hyperlink" Target="file:///C:\1C\LocalCache\&#1056;&#1077;&#1096;&#1077;&#1085;&#1080;&#1077;%20%20&#1086;&#1073;%20&#1091;&#1090;&#1074;&#1077;&#1088;&#1078;&#1076;&#1077;&#1085;&#1080;&#1080;%20&#1055;&#1086;&#1083;&#1086;&#1078;&#1077;&#1085;&#1080;&#1103;%20&#1086;%20&#1084;&#1091;&#1085;&#1080;&#1094;&#1080;&#1087;&#1072;&#1083;&#1100;&#1085;&#1086;&#1084;%20&#1079;&#1077;&#1084;&#1077;&#1083;&#1100;&#1085;&#1086;&#1084;%20&#1082;&#1086;&#1085;&#1090;&#1088;&#1086;&#1083;&#1077;%20&#1074;%20&#1095;&#1072;&#1089;&#1090;&#1080;%20&#1079;&#1077;&#1084;&#1077;&#1083;&#1100;%20&#1089;&#1077;&#1083;&#1100;&#1093;&#1086;&#1079;&#1085;&#1072;&#1079;&#1085;&#1072;&#1095;&#1077;&#1085;&#1080;&#1103;.docx" TargetMode="External"/><Relationship Id="rId28" Type="http://schemas.openxmlformats.org/officeDocument/2006/relationships/hyperlink" Target="https://login.consultant.ru/link/?req=doc&amp;base=LAW&amp;n=510656&amp;date=06.08.2025&amp;dst=7995&amp;field=134" TargetMode="External"/><Relationship Id="rId36" Type="http://schemas.openxmlformats.org/officeDocument/2006/relationships/hyperlink" Target="https://login.consultant.ru/link/?req=doc&amp;base=LAW&amp;n=496567&amp;date=06.08.2025&amp;dst=100273&amp;field=134" TargetMode="External"/><Relationship Id="rId10" Type="http://schemas.openxmlformats.org/officeDocument/2006/relationships/hyperlink" Target="https://login.consultant.ru/link/?req=doc&amp;base=LAW&amp;n=501480&amp;date=06.08.2025&amp;dst=889&amp;field=134" TargetMode="External"/><Relationship Id="rId19" Type="http://schemas.openxmlformats.org/officeDocument/2006/relationships/hyperlink" Target="https://login.consultant.ru/link/?req=doc&amp;base=LAW&amp;n=496567&amp;date=06.08.2025" TargetMode="External"/><Relationship Id="rId31" Type="http://schemas.openxmlformats.org/officeDocument/2006/relationships/hyperlink" Target="https://login.consultant.ru/link/?req=doc&amp;base=LAW&amp;n=510656&amp;date=06.08.2025&amp;dst=101624&amp;field=134" TargetMode="External"/><Relationship Id="rId4" Type="http://schemas.openxmlformats.org/officeDocument/2006/relationships/settings" Target="settings.xml"/><Relationship Id="rId9" Type="http://schemas.openxmlformats.org/officeDocument/2006/relationships/hyperlink" Target="https://login.consultant.ru/link/?req=doc&amp;base=LAW&amp;n=511271&amp;date=06.08.2025&amp;dst=2355&amp;field=134" TargetMode="External"/><Relationship Id="rId14" Type="http://schemas.openxmlformats.org/officeDocument/2006/relationships/hyperlink" Target="http://www.anzhero.ru" TargetMode="External"/><Relationship Id="rId22" Type="http://schemas.openxmlformats.org/officeDocument/2006/relationships/hyperlink" Target="file:///C:\1C\LocalCache\&#1056;&#1077;&#1096;&#1077;&#1085;&#1080;&#1077;%20%20&#1086;&#1073;%20&#1091;&#1090;&#1074;&#1077;&#1088;&#1078;&#1076;&#1077;&#1085;&#1080;&#1080;%20&#1055;&#1086;&#1083;&#1086;&#1078;&#1077;&#1085;&#1080;&#1103;%20&#1086;%20&#1084;&#1091;&#1085;&#1080;&#1094;&#1080;&#1087;&#1072;&#1083;&#1100;&#1085;&#1086;&#1084;%20&#1079;&#1077;&#1084;&#1077;&#1083;&#1100;&#1085;&#1086;&#1084;%20&#1082;&#1086;&#1085;&#1090;&#1088;&#1086;&#1083;&#1077;%20&#1074;%20&#1095;&#1072;&#1089;&#1090;&#1080;%20&#1079;&#1077;&#1084;&#1077;&#1083;&#1100;%20&#1089;&#1077;&#1083;&#1100;&#1093;&#1086;&#1079;&#1085;&#1072;&#1079;&#1085;&#1072;&#1095;&#1077;&#1085;&#1080;&#1103;.docx" TargetMode="External"/><Relationship Id="rId27" Type="http://schemas.openxmlformats.org/officeDocument/2006/relationships/hyperlink" Target="https://login.consultant.ru/link/?req=doc&amp;base=LAW&amp;n=496567&amp;date=06.08.2025&amp;dst=100998&amp;field=134" TargetMode="External"/><Relationship Id="rId30" Type="http://schemas.openxmlformats.org/officeDocument/2006/relationships/hyperlink" Target="https://login.consultant.ru/link/?req=doc&amp;base=LAW&amp;n=510656&amp;date=06.08.2025&amp;dst=5267&amp;field=134" TargetMode="External"/><Relationship Id="rId35" Type="http://schemas.openxmlformats.org/officeDocument/2006/relationships/hyperlink" Target="https://login.consultant.ru/link/?req=doc&amp;base=LAW&amp;n=496567&amp;date=06.08.2025&amp;dst=100269&amp;field=134" TargetMode="External"/><Relationship Id="rId8" Type="http://schemas.openxmlformats.org/officeDocument/2006/relationships/image" Target="media/image1.jpeg"/><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8E5BE5-DDDA-48C1-9E2B-E36C4CF3CA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8097</Words>
  <Characters>46158</Characters>
  <Application>Microsoft Office Word</Application>
  <DocSecurity>4</DocSecurity>
  <Lines>384</Lines>
  <Paragraphs>108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Шаляпин Григорий Павлович</dc:creator>
  <cp:keywords/>
  <dc:description/>
  <cp:lastModifiedBy>admin</cp:lastModifiedBy>
  <cp:revision>2</cp:revision>
  <cp:lastPrinted>2025-12-02T08:48:00Z</cp:lastPrinted>
  <dcterms:created xsi:type="dcterms:W3CDTF">2025-12-23T02:29:00Z</dcterms:created>
  <dcterms:modified xsi:type="dcterms:W3CDTF">2025-12-23T02:29:00Z</dcterms:modified>
</cp:coreProperties>
</file>